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8647" w14:textId="0008CDB8" w:rsidR="00B7374F" w:rsidRPr="006F2AE9" w:rsidRDefault="00B7374F" w:rsidP="00EF2976">
      <w:pPr>
        <w:spacing w:line="276" w:lineRule="auto"/>
        <w:ind w:left="850" w:hangingChars="354" w:hanging="850"/>
        <w:jc w:val="center"/>
        <w:rPr>
          <w:rFonts w:eastAsia="標楷體"/>
          <w:b/>
          <w:bCs/>
          <w:lang w:val="de-DE"/>
        </w:rPr>
      </w:pPr>
      <w:r w:rsidRPr="006F2AE9">
        <w:rPr>
          <w:rFonts w:eastAsia="標楷體"/>
          <w:b/>
          <w:bCs/>
          <w:color w:val="000000"/>
          <w:kern w:val="0"/>
        </w:rPr>
        <w:t>亞洲大學</w:t>
      </w:r>
      <w:r w:rsidRPr="006F2AE9">
        <w:rPr>
          <w:rFonts w:eastAsia="標楷體"/>
          <w:b/>
          <w:bCs/>
          <w:lang w:val="de-DE"/>
        </w:rPr>
        <w:t>生物科技學系</w:t>
      </w:r>
      <w:r w:rsidRPr="006F2AE9">
        <w:rPr>
          <w:rFonts w:eastAsia="標楷體"/>
          <w:b/>
          <w:bCs/>
          <w:color w:val="201F1E"/>
          <w:bdr w:val="none" w:sz="0" w:space="0" w:color="auto" w:frame="1"/>
          <w:shd w:val="clear" w:color="auto" w:fill="FFFFFF"/>
        </w:rPr>
        <w:t>五年一貫</w:t>
      </w:r>
      <w:proofErr w:type="gramStart"/>
      <w:r w:rsidRPr="006F2AE9">
        <w:rPr>
          <w:rFonts w:eastAsia="標楷體"/>
          <w:b/>
          <w:bCs/>
          <w:color w:val="201F1E"/>
          <w:bdr w:val="none" w:sz="0" w:space="0" w:color="auto" w:frame="1"/>
          <w:shd w:val="clear" w:color="auto" w:fill="FFFFFF"/>
        </w:rPr>
        <w:t>學生</w:t>
      </w:r>
      <w:r w:rsidR="006F2AE9" w:rsidRPr="006F2AE9">
        <w:rPr>
          <w:rFonts w:eastAsia="標楷體" w:hint="eastAsia"/>
          <w:b/>
          <w:bCs/>
          <w:color w:val="201F1E"/>
          <w:bdr w:val="none" w:sz="0" w:space="0" w:color="auto" w:frame="1"/>
          <w:shd w:val="clear" w:color="auto" w:fill="FFFFFF"/>
        </w:rPr>
        <w:t>暨本系</w:t>
      </w:r>
      <w:proofErr w:type="gramEnd"/>
      <w:r w:rsidR="006F2AE9" w:rsidRPr="006F2AE9">
        <w:rPr>
          <w:rFonts w:eastAsia="標楷體" w:hint="eastAsia"/>
          <w:b/>
          <w:bCs/>
          <w:color w:val="201F1E"/>
          <w:bdr w:val="none" w:sz="0" w:space="0" w:color="auto" w:frame="1"/>
          <w:shd w:val="clear" w:color="auto" w:fill="FFFFFF"/>
        </w:rPr>
        <w:t>專任教師指導研究生</w:t>
      </w:r>
      <w:r w:rsidRPr="006F2AE9">
        <w:rPr>
          <w:rFonts w:eastAsia="標楷體"/>
          <w:b/>
          <w:bCs/>
          <w:lang w:val="de-DE"/>
        </w:rPr>
        <w:t>獎學金辦法</w:t>
      </w:r>
    </w:p>
    <w:p w14:paraId="5831ED9F" w14:textId="77777777" w:rsidR="00B7374F" w:rsidRDefault="00B7374F" w:rsidP="00EF2976">
      <w:pPr>
        <w:spacing w:line="276" w:lineRule="auto"/>
        <w:ind w:left="850" w:hangingChars="354" w:hanging="850"/>
        <w:jc w:val="both"/>
        <w:rPr>
          <w:rFonts w:eastAsia="標楷體"/>
          <w:lang w:val="de-DE"/>
        </w:rPr>
      </w:pPr>
    </w:p>
    <w:p w14:paraId="15268C3A" w14:textId="4143D7F8" w:rsidR="00B7374F" w:rsidRPr="00EF2976" w:rsidRDefault="00B7374F" w:rsidP="00EF2976">
      <w:pPr>
        <w:spacing w:line="360" w:lineRule="auto"/>
        <w:ind w:left="850" w:hangingChars="354" w:hanging="850"/>
        <w:jc w:val="both"/>
        <w:rPr>
          <w:rFonts w:eastAsia="標楷體"/>
          <w:color w:val="000000"/>
        </w:rPr>
      </w:pPr>
      <w:r w:rsidRPr="00EF2976">
        <w:rPr>
          <w:rFonts w:eastAsia="標楷體"/>
          <w:color w:val="000000"/>
        </w:rPr>
        <w:t>第一條</w:t>
      </w:r>
      <w:r w:rsidRPr="00EF2976">
        <w:rPr>
          <w:rFonts w:eastAsia="標楷體"/>
          <w:color w:val="000000"/>
        </w:rPr>
        <w:t xml:space="preserve"> </w:t>
      </w:r>
      <w:r w:rsidRPr="00EF2976">
        <w:rPr>
          <w:rFonts w:eastAsia="標楷體"/>
          <w:color w:val="000000"/>
        </w:rPr>
        <w:t>亞洲大學</w:t>
      </w:r>
      <w:r w:rsidRPr="00EF2976">
        <w:rPr>
          <w:rFonts w:eastAsia="標楷體"/>
          <w:lang w:val="de-DE"/>
        </w:rPr>
        <w:t>生物科技學系</w:t>
      </w:r>
      <w:r w:rsidRPr="00EF2976">
        <w:rPr>
          <w:rFonts w:eastAsia="標楷體"/>
          <w:color w:val="000000"/>
        </w:rPr>
        <w:t>(</w:t>
      </w:r>
      <w:r w:rsidRPr="00EF2976">
        <w:rPr>
          <w:rFonts w:eastAsia="標楷體"/>
          <w:color w:val="000000"/>
        </w:rPr>
        <w:t>下稱本系</w:t>
      </w:r>
      <w:r w:rsidRPr="00EF2976">
        <w:rPr>
          <w:rFonts w:eastAsia="標楷體"/>
          <w:color w:val="000000"/>
        </w:rPr>
        <w:t xml:space="preserve">) </w:t>
      </w:r>
      <w:r w:rsidRPr="00EF2976">
        <w:rPr>
          <w:rFonts w:eastAsia="標楷體"/>
          <w:color w:val="000000"/>
        </w:rPr>
        <w:t>為</w:t>
      </w:r>
      <w:r w:rsidRPr="00EF2976">
        <w:rPr>
          <w:rFonts w:eastAsia="標楷體"/>
          <w:kern w:val="0"/>
        </w:rPr>
        <w:t>鼓勵本校大學部學生繼續在本校攻讀碩士，並期達到連續學習及縮短修業年限之目的，</w:t>
      </w:r>
      <w:r w:rsidR="006F2AE9">
        <w:rPr>
          <w:rFonts w:eastAsia="標楷體" w:hint="eastAsia"/>
          <w:kern w:val="0"/>
        </w:rPr>
        <w:t>及鼓勵本系專任</w:t>
      </w:r>
      <w:r w:rsidR="00697525">
        <w:rPr>
          <w:rFonts w:eastAsia="標楷體" w:hint="eastAsia"/>
          <w:kern w:val="0"/>
        </w:rPr>
        <w:t>(</w:t>
      </w:r>
      <w:proofErr w:type="gramStart"/>
      <w:r w:rsidR="00697525">
        <w:rPr>
          <w:rFonts w:eastAsia="標楷體" w:hint="eastAsia"/>
          <w:kern w:val="0"/>
        </w:rPr>
        <w:t>含合聘</w:t>
      </w:r>
      <w:proofErr w:type="gramEnd"/>
      <w:r w:rsidR="00697525">
        <w:rPr>
          <w:rFonts w:eastAsia="標楷體" w:hint="eastAsia"/>
          <w:kern w:val="0"/>
        </w:rPr>
        <w:t>)</w:t>
      </w:r>
      <w:r w:rsidR="006F2AE9">
        <w:rPr>
          <w:rFonts w:eastAsia="標楷體" w:hint="eastAsia"/>
          <w:kern w:val="0"/>
        </w:rPr>
        <w:t>教師指導本系研究生</w:t>
      </w:r>
      <w:r w:rsidRPr="00EF2976">
        <w:rPr>
          <w:rFonts w:eastAsia="標楷體"/>
          <w:color w:val="000000"/>
        </w:rPr>
        <w:t>特訂定「</w:t>
      </w:r>
      <w:r w:rsidR="00BB623C" w:rsidRPr="00BB623C">
        <w:rPr>
          <w:rFonts w:eastAsia="標楷體"/>
          <w:bCs/>
          <w:color w:val="000000"/>
          <w:kern w:val="0"/>
        </w:rPr>
        <w:t>亞洲大學</w:t>
      </w:r>
      <w:r w:rsidR="00BB623C" w:rsidRPr="00BB623C">
        <w:rPr>
          <w:rFonts w:eastAsia="標楷體"/>
          <w:bCs/>
          <w:lang w:val="de-DE"/>
        </w:rPr>
        <w:t>生物科技學系</w:t>
      </w:r>
      <w:r w:rsidR="00BB623C" w:rsidRPr="00BB623C">
        <w:rPr>
          <w:rFonts w:eastAsia="標楷體"/>
          <w:bCs/>
          <w:color w:val="201F1E"/>
          <w:bdr w:val="none" w:sz="0" w:space="0" w:color="auto" w:frame="1"/>
          <w:shd w:val="clear" w:color="auto" w:fill="FFFFFF"/>
        </w:rPr>
        <w:t>五年一貫</w:t>
      </w:r>
      <w:proofErr w:type="gramStart"/>
      <w:r w:rsidR="00BB623C" w:rsidRPr="00BB623C">
        <w:rPr>
          <w:rFonts w:eastAsia="標楷體"/>
          <w:bCs/>
          <w:color w:val="201F1E"/>
          <w:bdr w:val="none" w:sz="0" w:space="0" w:color="auto" w:frame="1"/>
          <w:shd w:val="clear" w:color="auto" w:fill="FFFFFF"/>
        </w:rPr>
        <w:t>學生</w:t>
      </w:r>
      <w:r w:rsidR="00BB623C" w:rsidRPr="00BB623C">
        <w:rPr>
          <w:rFonts w:eastAsia="標楷體" w:hint="eastAsia"/>
          <w:bCs/>
          <w:color w:val="201F1E"/>
          <w:bdr w:val="none" w:sz="0" w:space="0" w:color="auto" w:frame="1"/>
          <w:shd w:val="clear" w:color="auto" w:fill="FFFFFF"/>
        </w:rPr>
        <w:t>暨本系</w:t>
      </w:r>
      <w:proofErr w:type="gramEnd"/>
      <w:r w:rsidR="00BB623C" w:rsidRPr="00BB623C">
        <w:rPr>
          <w:rFonts w:eastAsia="標楷體" w:hint="eastAsia"/>
          <w:bCs/>
          <w:color w:val="201F1E"/>
          <w:bdr w:val="none" w:sz="0" w:space="0" w:color="auto" w:frame="1"/>
          <w:shd w:val="clear" w:color="auto" w:fill="FFFFFF"/>
        </w:rPr>
        <w:t>專任教師指導研究生</w:t>
      </w:r>
      <w:r w:rsidR="00BB623C" w:rsidRPr="00BB623C">
        <w:rPr>
          <w:rFonts w:eastAsia="標楷體"/>
          <w:bCs/>
          <w:lang w:val="de-DE"/>
        </w:rPr>
        <w:t>獎學金辦法</w:t>
      </w:r>
      <w:r w:rsidRPr="00EF2976">
        <w:rPr>
          <w:rFonts w:eastAsia="標楷體"/>
          <w:color w:val="000000"/>
        </w:rPr>
        <w:t>」（下稱本辦法）。</w:t>
      </w:r>
    </w:p>
    <w:p w14:paraId="230D31A8" w14:textId="77777777" w:rsidR="00EF2976" w:rsidRPr="00EF2976" w:rsidRDefault="00B7374F" w:rsidP="00EF2976">
      <w:pPr>
        <w:spacing w:line="360" w:lineRule="auto"/>
        <w:ind w:left="850" w:hangingChars="354" w:hanging="850"/>
        <w:jc w:val="both"/>
        <w:rPr>
          <w:rFonts w:eastAsia="標楷體"/>
          <w:color w:val="000000"/>
        </w:rPr>
      </w:pPr>
      <w:r w:rsidRPr="00EF2976">
        <w:rPr>
          <w:rFonts w:eastAsia="標楷體"/>
          <w:color w:val="000000"/>
        </w:rPr>
        <w:t>第二條</w:t>
      </w:r>
      <w:r w:rsidRPr="00EF2976">
        <w:rPr>
          <w:rFonts w:eastAsia="標楷體"/>
          <w:color w:val="000000"/>
        </w:rPr>
        <w:t xml:space="preserve"> </w:t>
      </w:r>
      <w:r w:rsidRPr="00EF2976">
        <w:rPr>
          <w:rFonts w:eastAsia="標楷體"/>
          <w:color w:val="000000"/>
        </w:rPr>
        <w:t>適用對象</w:t>
      </w:r>
    </w:p>
    <w:p w14:paraId="02DE5A1A" w14:textId="4AAFB53B" w:rsidR="00B7374F" w:rsidRDefault="00B7374F" w:rsidP="006F2AE9">
      <w:pPr>
        <w:pStyle w:val="a5"/>
        <w:numPr>
          <w:ilvl w:val="0"/>
          <w:numId w:val="2"/>
        </w:numPr>
        <w:spacing w:line="360" w:lineRule="auto"/>
        <w:ind w:leftChars="0"/>
        <w:jc w:val="both"/>
        <w:rPr>
          <w:rFonts w:eastAsia="標楷體"/>
          <w:color w:val="000000"/>
        </w:rPr>
      </w:pPr>
      <w:r w:rsidRPr="006F2AE9">
        <w:rPr>
          <w:rFonts w:eastAsia="標楷體"/>
          <w:color w:val="000000"/>
        </w:rPr>
        <w:t>申請本辦法所定獎學金以</w:t>
      </w:r>
      <w:r w:rsidRPr="006F2AE9">
        <w:rPr>
          <w:rFonts w:eastAsia="標楷體"/>
          <w:color w:val="201F1E"/>
          <w:bdr w:val="none" w:sz="0" w:space="0" w:color="auto" w:frame="1"/>
          <w:shd w:val="clear" w:color="auto" w:fill="FFFFFF"/>
        </w:rPr>
        <w:t>五年一貫學生</w:t>
      </w:r>
      <w:r w:rsidRPr="006F2AE9">
        <w:rPr>
          <w:rFonts w:ascii="標楷體" w:eastAsia="標楷體" w:hAnsi="標楷體" w:hint="eastAsia"/>
          <w:color w:val="201F1E"/>
          <w:bdr w:val="none" w:sz="0" w:space="0" w:color="auto" w:frame="1"/>
          <w:shd w:val="clear" w:color="auto" w:fill="FFFFFF"/>
        </w:rPr>
        <w:t>，</w:t>
      </w:r>
      <w:r w:rsidRPr="006F2AE9">
        <w:rPr>
          <w:rFonts w:eastAsia="標楷體"/>
          <w:color w:val="201F1E"/>
          <w:bdr w:val="none" w:sz="0" w:space="0" w:color="auto" w:frame="1"/>
          <w:shd w:val="clear" w:color="auto" w:fill="FFFFFF"/>
        </w:rPr>
        <w:t>就讀本系碩士班</w:t>
      </w:r>
      <w:r w:rsidRPr="006F2AE9">
        <w:rPr>
          <w:rFonts w:eastAsia="標楷體"/>
          <w:color w:val="000000"/>
        </w:rPr>
        <w:t>為限</w:t>
      </w:r>
    </w:p>
    <w:p w14:paraId="53A9A9D6" w14:textId="24B5B50B" w:rsidR="006F2AE9" w:rsidRPr="005D7B33" w:rsidRDefault="006F2AE9" w:rsidP="005D7B33">
      <w:pPr>
        <w:pStyle w:val="a5"/>
        <w:numPr>
          <w:ilvl w:val="0"/>
          <w:numId w:val="2"/>
        </w:numPr>
        <w:spacing w:line="360" w:lineRule="auto"/>
        <w:ind w:leftChars="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本系專任</w:t>
      </w:r>
      <w:r w:rsidR="00BB623C">
        <w:rPr>
          <w:rFonts w:eastAsia="標楷體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含合聘</w:t>
      </w:r>
      <w:proofErr w:type="gramEnd"/>
      <w:r w:rsidR="00BB623C"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教師指導本系碩士班學生</w:t>
      </w:r>
    </w:p>
    <w:p w14:paraId="2733406F" w14:textId="77777777" w:rsidR="00B7374F" w:rsidRPr="00EF2976" w:rsidRDefault="00B7374F" w:rsidP="00EF2976">
      <w:pPr>
        <w:spacing w:line="360" w:lineRule="auto"/>
        <w:jc w:val="both"/>
        <w:rPr>
          <w:rFonts w:eastAsia="標楷體"/>
          <w:color w:val="000000"/>
        </w:rPr>
      </w:pPr>
      <w:r w:rsidRPr="00EF2976">
        <w:rPr>
          <w:rFonts w:eastAsia="標楷體"/>
          <w:color w:val="000000"/>
        </w:rPr>
        <w:t>第三條</w:t>
      </w:r>
      <w:r w:rsidRPr="00EF2976">
        <w:rPr>
          <w:rFonts w:eastAsia="標楷體"/>
          <w:color w:val="000000"/>
        </w:rPr>
        <w:t xml:space="preserve"> </w:t>
      </w:r>
      <w:r w:rsidRPr="00EF2976">
        <w:rPr>
          <w:rFonts w:eastAsia="標楷體"/>
          <w:color w:val="000000"/>
        </w:rPr>
        <w:t>申請方式</w:t>
      </w:r>
    </w:p>
    <w:p w14:paraId="743BA383" w14:textId="596107D9" w:rsidR="00B7374F" w:rsidRPr="00EF2976" w:rsidRDefault="00B7374F" w:rsidP="00EF2976">
      <w:pPr>
        <w:pStyle w:val="a3"/>
        <w:numPr>
          <w:ilvl w:val="0"/>
          <w:numId w:val="1"/>
        </w:numPr>
        <w:spacing w:beforeLines="50" w:before="180" w:line="360" w:lineRule="auto"/>
        <w:ind w:left="1418" w:hanging="567"/>
        <w:jc w:val="both"/>
        <w:rPr>
          <w:rFonts w:ascii="Times New Roman" w:eastAsia="標楷體" w:hAnsi="Times New Roman"/>
        </w:rPr>
      </w:pPr>
      <w:bookmarkStart w:id="0" w:name="_Hlk25676452"/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五年一貫學生</w:t>
      </w:r>
      <w:r w:rsidRPr="00EF2976">
        <w:rPr>
          <w:rFonts w:ascii="標楷體" w:eastAsia="標楷體" w:hAnsi="標楷體" w:hint="eastAsia"/>
          <w:color w:val="201F1E"/>
          <w:bdr w:val="none" w:sz="0" w:space="0" w:color="auto" w:frame="1"/>
          <w:shd w:val="clear" w:color="auto" w:fill="FFFFFF"/>
        </w:rPr>
        <w:t>，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就讀本系碩士班</w:t>
      </w:r>
      <w:r w:rsidRPr="00EF2976">
        <w:rPr>
          <w:rFonts w:ascii="標楷體" w:eastAsia="標楷體" w:hAnsi="標楷體" w:hint="eastAsia"/>
          <w:color w:val="201F1E"/>
          <w:bdr w:val="none" w:sz="0" w:space="0" w:color="auto" w:frame="1"/>
          <w:shd w:val="clear" w:color="auto" w:fill="FFFFFF"/>
        </w:rPr>
        <w:t>，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於碩</w:t>
      </w:r>
      <w:proofErr w:type="gramStart"/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一</w:t>
      </w:r>
      <w:proofErr w:type="gramEnd"/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上學期完成註冊後一個月</w:t>
      </w:r>
      <w:r w:rsidRPr="00EF2976">
        <w:rPr>
          <w:rFonts w:ascii="Times New Roman" w:eastAsia="標楷體" w:hAnsi="Times New Roman"/>
        </w:rPr>
        <w:t>向系辦提出申請</w:t>
      </w:r>
      <w:r w:rsidR="006F2AE9">
        <w:rPr>
          <w:rFonts w:ascii="Times New Roman" w:eastAsia="標楷體" w:hAnsi="Times New Roman" w:hint="eastAsia"/>
        </w:rPr>
        <w:t>，</w:t>
      </w:r>
      <w:r w:rsidR="009D47C1">
        <w:rPr>
          <w:rFonts w:ascii="Times New Roman" w:eastAsia="標楷體" w:hAnsi="Times New Roman" w:hint="eastAsia"/>
        </w:rPr>
        <w:t>以</w:t>
      </w:r>
      <w:r w:rsidR="006F2AE9"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頒發</w:t>
      </w:r>
      <w:r w:rsidR="006F2AE9"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1000</w:t>
      </w:r>
      <w:r w:rsidR="006F2AE9"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元獎勵金</w:t>
      </w:r>
      <w:r w:rsidR="009D47C1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為限</w:t>
      </w:r>
      <w:r w:rsidRPr="00EF2976">
        <w:rPr>
          <w:rFonts w:ascii="Times New Roman" w:eastAsia="標楷體" w:hAnsi="Times New Roman"/>
        </w:rPr>
        <w:t>。</w:t>
      </w:r>
    </w:p>
    <w:p w14:paraId="2EFCCA7B" w14:textId="77777777" w:rsidR="00B7374F" w:rsidRPr="00EF2976" w:rsidRDefault="00B7374F" w:rsidP="00EF2976">
      <w:pPr>
        <w:pStyle w:val="a3"/>
        <w:numPr>
          <w:ilvl w:val="0"/>
          <w:numId w:val="1"/>
        </w:numPr>
        <w:spacing w:beforeLines="50" w:before="180" w:line="360" w:lineRule="auto"/>
        <w:ind w:left="1418" w:hanging="567"/>
        <w:jc w:val="both"/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</w:pPr>
      <w:r w:rsidRPr="00EF2976">
        <w:rPr>
          <w:rFonts w:ascii="Times New Roman" w:eastAsia="標楷體" w:hAnsi="Times New Roman"/>
        </w:rPr>
        <w:t>申請人應填具「亞洲大學</w:t>
      </w:r>
      <w:r w:rsidRPr="00EF2976">
        <w:rPr>
          <w:rFonts w:ascii="Times New Roman" w:eastAsia="標楷體" w:hAnsi="Times New Roman"/>
          <w:bCs/>
          <w:lang w:val="de-DE"/>
        </w:rPr>
        <w:t>生物科技學系</w:t>
      </w:r>
      <w:r w:rsidRPr="00EF2976">
        <w:rPr>
          <w:rFonts w:ascii="Times New Roman" w:eastAsia="標楷體" w:hAnsi="Times New Roman"/>
          <w:bCs/>
          <w:color w:val="201F1E"/>
          <w:bdr w:val="none" w:sz="0" w:space="0" w:color="auto" w:frame="1"/>
          <w:shd w:val="clear" w:color="auto" w:fill="FFFFFF"/>
        </w:rPr>
        <w:t>五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年一貫學生就讀本系碩士班</w:t>
      </w:r>
      <w:r w:rsidRPr="00EF2976">
        <w:rPr>
          <w:rFonts w:ascii="Times New Roman" w:eastAsia="標楷體" w:hAnsi="Times New Roman"/>
        </w:rPr>
        <w:t>獎勵申請表」（如附件一），經所屬單位主管簽具意見後</w:t>
      </w:r>
      <w:r w:rsidRPr="00EF2976">
        <w:rPr>
          <w:rFonts w:ascii="Times New Roman" w:eastAsia="標楷體" w:hAnsi="Times New Roman"/>
          <w:color w:val="201F1E"/>
          <w:shd w:val="clear" w:color="auto" w:fill="FFFFFF"/>
        </w:rPr>
        <w:t>頒發</w:t>
      </w:r>
      <w:r w:rsidRPr="00EF2976">
        <w:rPr>
          <w:rFonts w:ascii="Times New Roman" w:eastAsia="標楷體" w:hAnsi="Times New Roman"/>
        </w:rPr>
        <w:t>。</w:t>
      </w:r>
      <w:bookmarkEnd w:id="0"/>
    </w:p>
    <w:p w14:paraId="32F0AE1F" w14:textId="04DB9AD1" w:rsidR="00B7374F" w:rsidRPr="00EF2976" w:rsidRDefault="00B7374F" w:rsidP="00EF2976">
      <w:pPr>
        <w:pStyle w:val="a3"/>
        <w:spacing w:beforeLines="50" w:before="180" w:line="360" w:lineRule="auto"/>
        <w:ind w:left="850" w:hangingChars="354" w:hanging="850"/>
        <w:rPr>
          <w:rFonts w:ascii="Times New Roman" w:eastAsia="標楷體" w:hAnsi="Times New Roman"/>
          <w:color w:val="000000"/>
        </w:rPr>
      </w:pPr>
      <w:r w:rsidRPr="00EF2976">
        <w:rPr>
          <w:rFonts w:ascii="Times New Roman" w:eastAsia="標楷體" w:hAnsi="Times New Roman"/>
          <w:color w:val="000000"/>
        </w:rPr>
        <w:t>第四條</w:t>
      </w:r>
      <w:r w:rsidRPr="00EF2976">
        <w:rPr>
          <w:rFonts w:ascii="Times New Roman" w:eastAsia="標楷體" w:hAnsi="Times New Roman"/>
          <w:color w:val="000000"/>
        </w:rPr>
        <w:t xml:space="preserve"> </w:t>
      </w:r>
      <w:r w:rsidR="006F2AE9">
        <w:rPr>
          <w:rFonts w:ascii="Times New Roman" w:eastAsia="標楷體" w:hAnsi="Times New Roman" w:hint="eastAsia"/>
          <w:color w:val="000000"/>
        </w:rPr>
        <w:t>本系專任</w:t>
      </w:r>
      <w:r w:rsidR="006F2AE9">
        <w:rPr>
          <w:rFonts w:ascii="Times New Roman" w:eastAsia="標楷體" w:hAnsi="Times New Roman" w:hint="eastAsia"/>
          <w:color w:val="000000"/>
        </w:rPr>
        <w:t>(</w:t>
      </w:r>
      <w:r w:rsidR="006F2AE9">
        <w:rPr>
          <w:rFonts w:ascii="Times New Roman" w:eastAsia="標楷體" w:hAnsi="Times New Roman" w:hint="eastAsia"/>
          <w:color w:val="000000"/>
        </w:rPr>
        <w:t>含合聘</w:t>
      </w:r>
      <w:r w:rsidR="006F2AE9">
        <w:rPr>
          <w:rFonts w:ascii="Times New Roman" w:eastAsia="標楷體" w:hAnsi="Times New Roman" w:hint="eastAsia"/>
          <w:color w:val="000000"/>
        </w:rPr>
        <w:t>)</w:t>
      </w:r>
      <w:r w:rsidRPr="00EF2976">
        <w:rPr>
          <w:rFonts w:ascii="Times New Roman" w:eastAsia="標楷體" w:hAnsi="Times New Roman"/>
        </w:rPr>
        <w:t>教師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指導</w:t>
      </w:r>
      <w:r w:rsidR="006F2AE9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本系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研究生</w:t>
      </w:r>
      <w:r w:rsidR="00DE638E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以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補助耗材費用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3000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元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/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人</w:t>
      </w:r>
      <w:r w:rsidR="00DE638E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為限</w:t>
      </w:r>
      <w:bookmarkStart w:id="1" w:name="_GoBack"/>
      <w:bookmarkEnd w:id="1"/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，於</w:t>
      </w:r>
      <w:r w:rsidR="006F2AE9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學生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碩二下學期</w:t>
      </w:r>
      <w:r w:rsidR="006F2AE9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或五年一貫學生碩一下學期</w:t>
      </w:r>
      <w:r w:rsidRPr="00EF2976">
        <w:rPr>
          <w:rFonts w:ascii="Times New Roman" w:eastAsia="標楷體" w:hAnsi="Times New Roman"/>
          <w:color w:val="201F1E"/>
          <w:bdr w:val="none" w:sz="0" w:space="0" w:color="auto" w:frame="1"/>
          <w:shd w:val="clear" w:color="auto" w:fill="FFFFFF"/>
        </w:rPr>
        <w:t>提出申請</w:t>
      </w:r>
      <w:r w:rsidR="006F2AE9">
        <w:rPr>
          <w:rFonts w:ascii="Times New Roman" w:eastAsia="標楷體" w:hAnsi="Times New Roman" w:hint="eastAsia"/>
          <w:color w:val="201F1E"/>
          <w:bdr w:val="none" w:sz="0" w:space="0" w:color="auto" w:frame="1"/>
          <w:shd w:val="clear" w:color="auto" w:fill="FFFFFF"/>
        </w:rPr>
        <w:t>補助</w:t>
      </w:r>
    </w:p>
    <w:p w14:paraId="5654A225" w14:textId="77777777" w:rsidR="00B7374F" w:rsidRPr="00EF2976" w:rsidRDefault="00B7374F" w:rsidP="00EF2976">
      <w:pPr>
        <w:spacing w:line="360" w:lineRule="auto"/>
        <w:ind w:leftChars="1" w:left="566" w:hangingChars="235" w:hanging="564"/>
        <w:rPr>
          <w:rFonts w:eastAsia="標楷體"/>
        </w:rPr>
      </w:pPr>
      <w:r w:rsidRPr="00EF2976">
        <w:rPr>
          <w:rFonts w:eastAsia="標楷體"/>
          <w:color w:val="000000"/>
        </w:rPr>
        <w:t>第五條</w:t>
      </w:r>
      <w:r w:rsidRPr="00EF2976">
        <w:rPr>
          <w:rFonts w:eastAsia="標楷體"/>
          <w:color w:val="000000"/>
        </w:rPr>
        <w:t xml:space="preserve"> </w:t>
      </w:r>
      <w:r w:rsidRPr="00EF2976">
        <w:rPr>
          <w:rFonts w:eastAsia="標楷體"/>
        </w:rPr>
        <w:t>本要點未盡事宜，依本系相關規定辦理。</w:t>
      </w:r>
      <w:r w:rsidRPr="00EF2976">
        <w:rPr>
          <w:rFonts w:eastAsia="標楷體"/>
        </w:rPr>
        <w:t xml:space="preserve"> </w:t>
      </w:r>
    </w:p>
    <w:p w14:paraId="07DD38D7" w14:textId="77777777" w:rsidR="00B7374F" w:rsidRPr="00EF2976" w:rsidRDefault="00B7374F" w:rsidP="00EF2976">
      <w:pPr>
        <w:spacing w:line="360" w:lineRule="auto"/>
        <w:rPr>
          <w:rFonts w:ascii="標楷體" w:eastAsia="標楷體" w:hAnsi="標楷體"/>
        </w:rPr>
      </w:pPr>
      <w:r w:rsidRPr="00EF2976">
        <w:rPr>
          <w:rFonts w:eastAsia="標楷體"/>
          <w:color w:val="000000"/>
        </w:rPr>
        <w:t>第六條</w:t>
      </w:r>
      <w:r w:rsidRPr="00EF2976">
        <w:rPr>
          <w:rFonts w:eastAsia="標楷體"/>
          <w:color w:val="000000"/>
        </w:rPr>
        <w:t xml:space="preserve"> </w:t>
      </w:r>
      <w:r w:rsidRPr="00EF2976">
        <w:rPr>
          <w:rFonts w:ascii="標楷體" w:eastAsia="標楷體" w:hAnsi="標楷體" w:hint="eastAsia"/>
        </w:rPr>
        <w:t>本要點經系</w:t>
      </w:r>
      <w:proofErr w:type="gramStart"/>
      <w:r w:rsidRPr="00EF2976">
        <w:rPr>
          <w:rFonts w:ascii="標楷體" w:eastAsia="標楷體" w:hAnsi="標楷體" w:hint="eastAsia"/>
        </w:rPr>
        <w:t>務</w:t>
      </w:r>
      <w:proofErr w:type="gramEnd"/>
      <w:r w:rsidRPr="00EF2976">
        <w:rPr>
          <w:rFonts w:ascii="標楷體" w:eastAsia="標楷體" w:hAnsi="標楷體" w:hint="eastAsia"/>
        </w:rPr>
        <w:t>會議通過，陳請系主任核定後發布實施，修正時亦同。</w:t>
      </w:r>
    </w:p>
    <w:p w14:paraId="1AA4B671" w14:textId="77777777" w:rsidR="00B7374F" w:rsidRPr="00EF2976" w:rsidRDefault="00B7374F" w:rsidP="00EF2976">
      <w:pPr>
        <w:spacing w:line="276" w:lineRule="auto"/>
        <w:rPr>
          <w:sz w:val="28"/>
          <w:szCs w:val="28"/>
        </w:rPr>
      </w:pPr>
    </w:p>
    <w:sectPr w:rsidR="00B7374F" w:rsidRPr="00EF2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2E6"/>
    <w:multiLevelType w:val="hybridMultilevel"/>
    <w:tmpl w:val="376CB884"/>
    <w:lvl w:ilvl="0" w:tplc="65F29478">
      <w:start w:val="1"/>
      <w:numFmt w:val="taiwaneseCountingThousand"/>
      <w:lvlText w:val="(%1)"/>
      <w:lvlJc w:val="left"/>
      <w:pPr>
        <w:ind w:left="2333" w:hanging="480"/>
      </w:pPr>
      <w:rPr>
        <w:rFonts w:eastAsia="細明體" w:hint="default"/>
        <w:color w:val="201F1E"/>
      </w:r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abstractNum w:abstractNumId="1" w15:restartNumberingAfterBreak="0">
    <w:nsid w:val="304A4CF2"/>
    <w:multiLevelType w:val="hybridMultilevel"/>
    <w:tmpl w:val="71C86DD4"/>
    <w:lvl w:ilvl="0" w:tplc="1ED092BA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4F"/>
    <w:rsid w:val="005D7B33"/>
    <w:rsid w:val="00697525"/>
    <w:rsid w:val="006F2AE9"/>
    <w:rsid w:val="009D47C1"/>
    <w:rsid w:val="00B7374F"/>
    <w:rsid w:val="00BB623C"/>
    <w:rsid w:val="00DE638E"/>
    <w:rsid w:val="00E740D2"/>
    <w:rsid w:val="00E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4707"/>
  <w15:chartTrackingRefBased/>
  <w15:docId w15:val="{1E84B584-E203-4A50-88BA-0F0F338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374F"/>
    <w:rPr>
      <w:rFonts w:ascii="細明體" w:eastAsia="細明體" w:hAnsi="Courier New"/>
      <w:kern w:val="0"/>
    </w:rPr>
  </w:style>
  <w:style w:type="character" w:customStyle="1" w:styleId="a4">
    <w:name w:val="純文字 字元"/>
    <w:basedOn w:val="a0"/>
    <w:link w:val="a3"/>
    <w:rsid w:val="00B7374F"/>
    <w:rPr>
      <w:rFonts w:ascii="細明體" w:eastAsia="細明體" w:hAnsi="Courier New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6F2A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15</cp:revision>
  <cp:lastPrinted>2019-11-28T07:40:00Z</cp:lastPrinted>
  <dcterms:created xsi:type="dcterms:W3CDTF">2019-11-26T08:14:00Z</dcterms:created>
  <dcterms:modified xsi:type="dcterms:W3CDTF">2019-11-28T08:21:00Z</dcterms:modified>
</cp:coreProperties>
</file>