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BC" w:rsidRPr="000D6DD0" w:rsidRDefault="0098035F" w:rsidP="00844FB6">
      <w:pPr>
        <w:widowControl/>
        <w:jc w:val="center"/>
        <w:rPr>
          <w:rFonts w:ascii="標楷體" w:eastAsia="標楷體" w:hAnsi="標楷體"/>
          <w:b/>
          <w:sz w:val="28"/>
        </w:rPr>
      </w:pPr>
      <w:r w:rsidRPr="000D6DD0">
        <w:rPr>
          <w:rFonts w:ascii="標楷體" w:eastAsia="標楷體" w:hAnsi="標楷體" w:hint="eastAsia"/>
          <w:b/>
          <w:sz w:val="28"/>
        </w:rPr>
        <w:t>亞洲大學</w:t>
      </w:r>
      <w:r w:rsidR="00BF405D">
        <w:rPr>
          <w:rFonts w:ascii="標楷體" w:eastAsia="標楷體" w:hAnsi="標楷體" w:hint="eastAsia"/>
          <w:b/>
          <w:sz w:val="28"/>
        </w:rPr>
        <w:t>生物科技學系</w:t>
      </w:r>
      <w:r w:rsidRPr="000D6DD0">
        <w:rPr>
          <w:rFonts w:ascii="標楷體" w:eastAsia="標楷體" w:hAnsi="標楷體" w:hint="eastAsia"/>
          <w:b/>
          <w:sz w:val="28"/>
        </w:rPr>
        <w:t>學生實務學習</w:t>
      </w:r>
      <w:r w:rsidR="005C29E0" w:rsidRPr="005528FC">
        <w:rPr>
          <w:rFonts w:ascii="標楷體" w:eastAsia="標楷體" w:hAnsi="標楷體" w:hint="eastAsia"/>
          <w:b/>
          <w:sz w:val="28"/>
        </w:rPr>
        <w:t>委員會</w:t>
      </w:r>
      <w:r w:rsidR="001A6B9E" w:rsidRPr="005528FC">
        <w:rPr>
          <w:rFonts w:ascii="標楷體" w:eastAsia="標楷體" w:hAnsi="標楷體" w:hint="eastAsia"/>
          <w:b/>
          <w:sz w:val="28"/>
        </w:rPr>
        <w:t>設置</w:t>
      </w:r>
      <w:r w:rsidR="00A3791D" w:rsidRPr="005528FC">
        <w:rPr>
          <w:rFonts w:ascii="標楷體" w:eastAsia="標楷體" w:hAnsi="標楷體" w:hint="eastAsia"/>
          <w:b/>
          <w:sz w:val="28"/>
        </w:rPr>
        <w:t>要點</w:t>
      </w:r>
    </w:p>
    <w:p w:rsidR="00EE66BC" w:rsidRPr="000D6DD0" w:rsidRDefault="00EE66BC" w:rsidP="00B62773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0D6DD0">
        <w:rPr>
          <w:rFonts w:ascii="標楷體" w:eastAsia="標楷體" w:hAnsi="標楷體"/>
          <w:sz w:val="20"/>
          <w:szCs w:val="20"/>
        </w:rPr>
        <w:t>10</w:t>
      </w:r>
      <w:r w:rsidR="00A3791D">
        <w:rPr>
          <w:rFonts w:ascii="標楷體" w:eastAsia="標楷體" w:hAnsi="標楷體" w:hint="eastAsia"/>
          <w:sz w:val="20"/>
          <w:szCs w:val="20"/>
        </w:rPr>
        <w:t>7</w:t>
      </w:r>
      <w:r w:rsidRPr="000D6DD0">
        <w:rPr>
          <w:rFonts w:ascii="標楷體" w:eastAsia="標楷體" w:hAnsi="標楷體"/>
          <w:sz w:val="20"/>
          <w:szCs w:val="20"/>
        </w:rPr>
        <w:t>.</w:t>
      </w:r>
      <w:r w:rsidR="00BF405D">
        <w:rPr>
          <w:rFonts w:ascii="標楷體" w:eastAsia="標楷體" w:hAnsi="標楷體" w:hint="eastAsia"/>
          <w:sz w:val="20"/>
          <w:szCs w:val="20"/>
        </w:rPr>
        <w:t>2</w:t>
      </w:r>
      <w:r w:rsidRPr="000D6DD0">
        <w:rPr>
          <w:rFonts w:ascii="標楷體" w:eastAsia="標楷體" w:hAnsi="標楷體"/>
          <w:sz w:val="20"/>
          <w:szCs w:val="20"/>
        </w:rPr>
        <w:t>.</w:t>
      </w:r>
      <w:r w:rsidR="00BF405D">
        <w:rPr>
          <w:rFonts w:ascii="標楷體" w:eastAsia="標楷體" w:hAnsi="標楷體" w:hint="eastAsia"/>
          <w:sz w:val="20"/>
          <w:szCs w:val="20"/>
        </w:rPr>
        <w:t>23</w:t>
      </w:r>
      <w:r w:rsidRPr="000D6DD0">
        <w:rPr>
          <w:rFonts w:ascii="標楷體" w:eastAsia="標楷體" w:hAnsi="標楷體"/>
          <w:sz w:val="20"/>
          <w:szCs w:val="20"/>
        </w:rPr>
        <w:t xml:space="preserve"> 10</w:t>
      </w:r>
      <w:r w:rsidR="00A3791D">
        <w:rPr>
          <w:rFonts w:ascii="標楷體" w:eastAsia="標楷體" w:hAnsi="標楷體" w:hint="eastAsia"/>
          <w:sz w:val="20"/>
          <w:szCs w:val="20"/>
        </w:rPr>
        <w:t>6</w:t>
      </w:r>
      <w:r w:rsidRPr="000D6DD0">
        <w:rPr>
          <w:rFonts w:ascii="標楷體" w:eastAsia="標楷體" w:hAnsi="標楷體" w:hint="eastAsia"/>
          <w:sz w:val="20"/>
          <w:szCs w:val="20"/>
        </w:rPr>
        <w:t>學年度</w:t>
      </w:r>
      <w:r w:rsidR="00A3791D">
        <w:rPr>
          <w:rFonts w:ascii="標楷體" w:eastAsia="標楷體" w:hAnsi="標楷體" w:hint="eastAsia"/>
          <w:sz w:val="20"/>
          <w:szCs w:val="20"/>
        </w:rPr>
        <w:t>第</w:t>
      </w:r>
      <w:r w:rsidR="00D51B63">
        <w:rPr>
          <w:rFonts w:ascii="標楷體" w:eastAsia="標楷體" w:hAnsi="標楷體" w:hint="eastAsia"/>
          <w:sz w:val="20"/>
          <w:szCs w:val="20"/>
        </w:rPr>
        <w:t>2</w:t>
      </w:r>
      <w:r w:rsidR="00A3791D">
        <w:rPr>
          <w:rFonts w:ascii="標楷體" w:eastAsia="標楷體" w:hAnsi="標楷體" w:hint="eastAsia"/>
          <w:sz w:val="20"/>
          <w:szCs w:val="20"/>
        </w:rPr>
        <w:t>學期</w:t>
      </w:r>
      <w:r w:rsidRPr="000D6DD0">
        <w:rPr>
          <w:rFonts w:ascii="標楷體" w:eastAsia="標楷體" w:hAnsi="標楷體" w:hint="eastAsia"/>
          <w:sz w:val="20"/>
          <w:szCs w:val="20"/>
        </w:rPr>
        <w:t>第</w:t>
      </w:r>
      <w:r w:rsidR="009415F3" w:rsidRPr="009415F3">
        <w:rPr>
          <w:rFonts w:ascii="標楷體" w:eastAsia="標楷體" w:hAnsi="標楷體" w:hint="eastAsia"/>
          <w:sz w:val="20"/>
          <w:szCs w:val="20"/>
        </w:rPr>
        <w:t>１</w:t>
      </w:r>
      <w:r w:rsidRPr="000D6DD0">
        <w:rPr>
          <w:rFonts w:ascii="標楷體" w:eastAsia="標楷體" w:hAnsi="標楷體" w:hint="eastAsia"/>
          <w:sz w:val="20"/>
          <w:szCs w:val="20"/>
        </w:rPr>
        <w:t>次</w:t>
      </w:r>
      <w:r w:rsidR="00BF405D">
        <w:rPr>
          <w:rFonts w:ascii="標楷體" w:eastAsia="標楷體" w:hAnsi="標楷體" w:hint="eastAsia"/>
          <w:sz w:val="20"/>
          <w:szCs w:val="20"/>
        </w:rPr>
        <w:t>系</w:t>
      </w:r>
      <w:r w:rsidR="00A3791D">
        <w:rPr>
          <w:rFonts w:ascii="標楷體" w:eastAsia="標楷體" w:hAnsi="標楷體" w:hint="eastAsia"/>
          <w:sz w:val="20"/>
          <w:szCs w:val="20"/>
        </w:rPr>
        <w:t>務</w:t>
      </w:r>
      <w:r w:rsidRPr="000D6DD0">
        <w:rPr>
          <w:rFonts w:ascii="標楷體" w:eastAsia="標楷體" w:hAnsi="標楷體" w:hint="eastAsia"/>
          <w:sz w:val="20"/>
          <w:szCs w:val="20"/>
        </w:rPr>
        <w:t>會議通過訂定</w:t>
      </w:r>
    </w:p>
    <w:p w:rsidR="005C6CD2" w:rsidRPr="000D6DD0" w:rsidRDefault="005C6CD2" w:rsidP="005C6CD2">
      <w:pPr>
        <w:wordWrap w:val="0"/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</w:p>
    <w:p w:rsidR="00EE66BC" w:rsidRPr="005531CA" w:rsidRDefault="00EE66BC" w:rsidP="005531CA">
      <w:pPr>
        <w:pStyle w:val="ae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5531CA">
        <w:rPr>
          <w:rFonts w:ascii="標楷體" w:eastAsia="標楷體" w:hAnsi="標楷體" w:hint="eastAsia"/>
        </w:rPr>
        <w:t>亞洲大學</w:t>
      </w:r>
      <w:r w:rsidR="00BF405D">
        <w:rPr>
          <w:rFonts w:ascii="標楷體" w:eastAsia="標楷體" w:hAnsi="標楷體" w:hint="eastAsia"/>
        </w:rPr>
        <w:t>生物科技學系</w:t>
      </w:r>
      <w:r w:rsidRPr="005531CA">
        <w:rPr>
          <w:rFonts w:ascii="標楷體" w:eastAsia="標楷體" w:hAnsi="標楷體" w:hint="eastAsia"/>
        </w:rPr>
        <w:t>（以下簡稱本</w:t>
      </w:r>
      <w:r w:rsidR="0029478B">
        <w:rPr>
          <w:rFonts w:ascii="標楷體" w:eastAsia="標楷體" w:hAnsi="標楷體" w:hint="eastAsia"/>
        </w:rPr>
        <w:t>系</w:t>
      </w:r>
      <w:bookmarkStart w:id="0" w:name="_GoBack"/>
      <w:bookmarkEnd w:id="0"/>
      <w:r w:rsidRPr="005531CA">
        <w:rPr>
          <w:rFonts w:ascii="標楷體" w:eastAsia="標楷體" w:hAnsi="標楷體" w:hint="eastAsia"/>
        </w:rPr>
        <w:t>）為培育務實致用人才，提升學生職場適應力與競爭力，達成「畢業即就業</w:t>
      </w:r>
      <w:r w:rsidR="00096DC8">
        <w:rPr>
          <w:rFonts w:ascii="標楷體" w:eastAsia="標楷體" w:hAnsi="標楷體" w:hint="eastAsia"/>
        </w:rPr>
        <w:t>，上班即上手</w:t>
      </w:r>
      <w:r w:rsidRPr="005531CA">
        <w:rPr>
          <w:rFonts w:ascii="標楷體" w:eastAsia="標楷體" w:hAnsi="標楷體" w:hint="eastAsia"/>
        </w:rPr>
        <w:t>」之目標，</w:t>
      </w:r>
      <w:r w:rsidR="007A5374" w:rsidRPr="005531CA">
        <w:rPr>
          <w:rFonts w:ascii="標楷體" w:eastAsia="標楷體" w:hAnsi="標楷體" w:hint="eastAsia"/>
        </w:rPr>
        <w:t>依據本校學生實務學習實施辦法第六條，</w:t>
      </w:r>
      <w:r w:rsidRPr="005531CA">
        <w:rPr>
          <w:rFonts w:ascii="標楷體" w:eastAsia="標楷體" w:hAnsi="標楷體" w:hint="eastAsia"/>
        </w:rPr>
        <w:t>特訂定本</w:t>
      </w:r>
      <w:r w:rsidR="00364AA2" w:rsidRPr="005531CA">
        <w:rPr>
          <w:rFonts w:ascii="標楷體" w:eastAsia="標楷體" w:hAnsi="標楷體" w:hint="eastAsia"/>
        </w:rPr>
        <w:t>要點</w:t>
      </w:r>
      <w:r w:rsidRPr="005531CA">
        <w:rPr>
          <w:rFonts w:ascii="標楷體" w:eastAsia="標楷體" w:hAnsi="標楷體" w:hint="eastAsia"/>
        </w:rPr>
        <w:t>。</w:t>
      </w:r>
    </w:p>
    <w:p w:rsidR="009C2B81" w:rsidRPr="00DD5533" w:rsidRDefault="009C2B81" w:rsidP="005531CA">
      <w:pPr>
        <w:pStyle w:val="ae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DD5533">
        <w:rPr>
          <w:rFonts w:ascii="標楷體" w:eastAsia="標楷體" w:hAnsi="標楷體" w:hint="eastAsia"/>
        </w:rPr>
        <w:t>實務學習依課程區別如下：</w:t>
      </w:r>
    </w:p>
    <w:p w:rsidR="009C2B81" w:rsidRPr="00DD5533" w:rsidRDefault="009C2B81" w:rsidP="005531CA">
      <w:pPr>
        <w:pStyle w:val="ae"/>
        <w:numPr>
          <w:ilvl w:val="0"/>
          <w:numId w:val="30"/>
        </w:numPr>
        <w:tabs>
          <w:tab w:val="left" w:pos="556"/>
        </w:tabs>
        <w:ind w:leftChars="0"/>
        <w:rPr>
          <w:rFonts w:ascii="標楷體" w:eastAsia="標楷體" w:hAnsi="標楷體"/>
        </w:rPr>
      </w:pPr>
      <w:r w:rsidRPr="00DD5533">
        <w:rPr>
          <w:rFonts w:ascii="標楷體" w:eastAsia="標楷體" w:hAnsi="標楷體" w:hint="eastAsia"/>
        </w:rPr>
        <w:t>學分實習課程</w:t>
      </w:r>
      <w:r w:rsidRPr="00DD5533">
        <w:rPr>
          <w:rFonts w:ascii="標楷體" w:eastAsia="標楷體" w:hAnsi="標楷體"/>
        </w:rPr>
        <w:t>(</w:t>
      </w:r>
      <w:r w:rsidRPr="00DD5533">
        <w:rPr>
          <w:rFonts w:ascii="標楷體" w:eastAsia="標楷體" w:hAnsi="標楷體" w:hint="eastAsia"/>
        </w:rPr>
        <w:t>內含寒暑假、半年期或一年期實習</w:t>
      </w:r>
      <w:r w:rsidRPr="00DD5533">
        <w:rPr>
          <w:rFonts w:ascii="標楷體" w:eastAsia="標楷體" w:hAnsi="標楷體"/>
        </w:rPr>
        <w:t>)</w:t>
      </w:r>
      <w:r w:rsidRPr="00DD5533">
        <w:rPr>
          <w:rFonts w:ascii="標楷體" w:eastAsia="標楷體" w:hAnsi="標楷體" w:hint="eastAsia"/>
        </w:rPr>
        <w:t>。</w:t>
      </w:r>
    </w:p>
    <w:p w:rsidR="009C2B81" w:rsidRPr="00DD5533" w:rsidRDefault="009C2B81" w:rsidP="005531CA">
      <w:pPr>
        <w:pStyle w:val="ae"/>
        <w:numPr>
          <w:ilvl w:val="0"/>
          <w:numId w:val="30"/>
        </w:numPr>
        <w:tabs>
          <w:tab w:val="left" w:pos="556"/>
        </w:tabs>
        <w:ind w:leftChars="0"/>
        <w:rPr>
          <w:rFonts w:ascii="標楷體" w:eastAsia="標楷體" w:hAnsi="標楷體"/>
        </w:rPr>
      </w:pPr>
      <w:r w:rsidRPr="00DD5533">
        <w:rPr>
          <w:rFonts w:ascii="標楷體" w:eastAsia="標楷體" w:hAnsi="標楷體" w:hint="eastAsia"/>
        </w:rPr>
        <w:t>一般課程</w:t>
      </w:r>
      <w:r w:rsidRPr="00DD5533">
        <w:rPr>
          <w:rFonts w:ascii="標楷體" w:eastAsia="標楷體" w:hAnsi="標楷體"/>
        </w:rPr>
        <w:t>(</w:t>
      </w:r>
      <w:r w:rsidRPr="00DD5533">
        <w:rPr>
          <w:rFonts w:ascii="標楷體" w:eastAsia="標楷體" w:hAnsi="標楷體" w:hint="eastAsia"/>
        </w:rPr>
        <w:t>內含企業參訪、與課程有關之實務學習、見習、實習、協同教學、服務學習課程及其他系課程委員會核定之實務學習項目</w:t>
      </w:r>
      <w:r w:rsidRPr="00DD5533">
        <w:rPr>
          <w:rFonts w:ascii="標楷體" w:eastAsia="標楷體" w:hAnsi="標楷體"/>
        </w:rPr>
        <w:t>)</w:t>
      </w:r>
      <w:r w:rsidRPr="00DD5533">
        <w:rPr>
          <w:rFonts w:ascii="標楷體" w:eastAsia="標楷體" w:hAnsi="標楷體" w:hint="eastAsia"/>
        </w:rPr>
        <w:t>。</w:t>
      </w:r>
    </w:p>
    <w:p w:rsidR="009C2B81" w:rsidRPr="00DD5533" w:rsidRDefault="009C2B81" w:rsidP="005531CA">
      <w:pPr>
        <w:pStyle w:val="ae"/>
        <w:numPr>
          <w:ilvl w:val="0"/>
          <w:numId w:val="30"/>
        </w:numPr>
        <w:tabs>
          <w:tab w:val="left" w:pos="556"/>
        </w:tabs>
        <w:ind w:leftChars="0"/>
        <w:rPr>
          <w:rFonts w:ascii="標楷體" w:eastAsia="標楷體" w:hAnsi="標楷體"/>
        </w:rPr>
      </w:pPr>
      <w:r w:rsidRPr="00DD5533">
        <w:rPr>
          <w:rFonts w:ascii="標楷體" w:eastAsia="標楷體" w:hAnsi="標楷體" w:hint="eastAsia"/>
        </w:rPr>
        <w:t>產學合作計畫之實習。</w:t>
      </w:r>
    </w:p>
    <w:p w:rsidR="009C2B81" w:rsidRPr="000D6DD0" w:rsidRDefault="009C2B81" w:rsidP="005531CA">
      <w:pPr>
        <w:pStyle w:val="ae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0D6DD0">
        <w:rPr>
          <w:rFonts w:ascii="標楷體" w:eastAsia="標楷體" w:hAnsi="標楷體" w:hint="eastAsia"/>
        </w:rPr>
        <w:t>為落實實務學習之品質，本</w:t>
      </w:r>
      <w:r w:rsidR="00F67CF5">
        <w:rPr>
          <w:rFonts w:ascii="標楷體" w:eastAsia="標楷體" w:hAnsi="標楷體" w:hint="eastAsia"/>
        </w:rPr>
        <w:t>系</w:t>
      </w:r>
      <w:r w:rsidRPr="000D6DD0">
        <w:rPr>
          <w:rFonts w:ascii="標楷體" w:eastAsia="標楷體" w:hAnsi="標楷體" w:hint="eastAsia"/>
        </w:rPr>
        <w:t>成立</w:t>
      </w:r>
      <w:r w:rsidR="00F67CF5">
        <w:rPr>
          <w:rFonts w:ascii="標楷體" w:eastAsia="標楷體" w:hAnsi="標楷體" w:hint="eastAsia"/>
        </w:rPr>
        <w:t>系</w:t>
      </w:r>
      <w:r w:rsidRPr="000D6DD0">
        <w:rPr>
          <w:rFonts w:ascii="標楷體" w:eastAsia="標楷體" w:hAnsi="標楷體" w:hint="eastAsia"/>
        </w:rPr>
        <w:t>級之「學生實務學習委員會」（以下簡稱實務學習委員會）為推動單位。</w:t>
      </w:r>
    </w:p>
    <w:p w:rsidR="009C2B81" w:rsidRPr="000D6DD0" w:rsidRDefault="00F67CF5" w:rsidP="00245F3A">
      <w:pPr>
        <w:pStyle w:val="ae"/>
        <w:numPr>
          <w:ilvl w:val="0"/>
          <w:numId w:val="2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</w:t>
      </w:r>
      <w:r w:rsidR="00CD3FBA" w:rsidRPr="00CD3FBA">
        <w:rPr>
          <w:rFonts w:ascii="標楷體" w:eastAsia="標楷體" w:hAnsi="標楷體" w:hint="eastAsia"/>
        </w:rPr>
        <w:t>級實務學習委員會由</w:t>
      </w:r>
      <w:r w:rsidR="00CD3FBA" w:rsidRPr="000D6DD0">
        <w:rPr>
          <w:rFonts w:ascii="標楷體" w:eastAsia="標楷體" w:hAnsi="標楷體" w:hint="eastAsia"/>
        </w:rPr>
        <w:t>系主任、</w:t>
      </w:r>
      <w:r w:rsidR="009C2B81" w:rsidRPr="000D6DD0">
        <w:rPr>
          <w:rFonts w:ascii="標楷體" w:eastAsia="標楷體" w:hAnsi="標楷體" w:hint="eastAsia"/>
        </w:rPr>
        <w:t>教師</w:t>
      </w:r>
      <w:r w:rsidRPr="000D6DD0">
        <w:rPr>
          <w:rFonts w:ascii="標楷體" w:eastAsia="標楷體" w:hAnsi="標楷體" w:hint="eastAsia"/>
        </w:rPr>
        <w:t>代表</w:t>
      </w:r>
      <w:r w:rsidR="009C2B81" w:rsidRPr="000D6DD0">
        <w:rPr>
          <w:rFonts w:ascii="標楷體" w:eastAsia="標楷體" w:hAnsi="標楷體" w:hint="eastAsia"/>
        </w:rPr>
        <w:t>、學生代表</w:t>
      </w:r>
      <w:r w:rsidR="004E6B5A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五</w:t>
      </w:r>
      <w:r w:rsidR="004E6B5A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七</w:t>
      </w:r>
      <w:r w:rsidR="004E6B5A">
        <w:rPr>
          <w:rFonts w:ascii="標楷體" w:eastAsia="標楷體" w:hAnsi="標楷體" w:hint="eastAsia"/>
        </w:rPr>
        <w:t>人組成</w:t>
      </w:r>
      <w:r w:rsidR="009C2B81" w:rsidRPr="000D6D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r w:rsidR="009C2B81" w:rsidRPr="000D6DD0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系主任</w:t>
      </w:r>
      <w:r w:rsidR="009F42EA" w:rsidRPr="000D6DD0">
        <w:rPr>
          <w:rFonts w:ascii="標楷體" w:eastAsia="標楷體" w:hAnsi="標楷體" w:hint="eastAsia"/>
        </w:rPr>
        <w:t>擔任主任委員</w:t>
      </w:r>
      <w:r w:rsidR="009C2B81" w:rsidRPr="000D6DD0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系</w:t>
      </w:r>
      <w:r w:rsidR="009C2B81" w:rsidRPr="000D6DD0">
        <w:rPr>
          <w:rFonts w:ascii="標楷體" w:eastAsia="標楷體" w:hAnsi="標楷體" w:hint="eastAsia"/>
        </w:rPr>
        <w:t>級實務學習委員會除應定期召開會議外，如遇學生實習申訴、爭議或緊急案件應召開臨時會議。</w:t>
      </w:r>
    </w:p>
    <w:p w:rsidR="009C2B81" w:rsidRPr="000D6DD0" w:rsidRDefault="00F67CF5" w:rsidP="00245F3A">
      <w:pPr>
        <w:pStyle w:val="ae"/>
        <w:numPr>
          <w:ilvl w:val="0"/>
          <w:numId w:val="28"/>
        </w:numPr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系</w:t>
      </w:r>
      <w:r w:rsidR="009C2B81" w:rsidRPr="000D6DD0">
        <w:rPr>
          <w:rFonts w:ascii="標楷體" w:eastAsia="標楷體" w:hAnsi="標楷體" w:hint="eastAsia"/>
        </w:rPr>
        <w:t>級實務學習委員會</w:t>
      </w:r>
      <w:r w:rsidR="009C2B81" w:rsidRPr="000D6DD0">
        <w:rPr>
          <w:rFonts w:ascii="標楷體" w:eastAsia="標楷體" w:hAnsi="標楷體" w:hint="eastAsia"/>
          <w:szCs w:val="28"/>
        </w:rPr>
        <w:t>職掌如下：</w:t>
      </w:r>
    </w:p>
    <w:p w:rsidR="00F67CF5" w:rsidRPr="000D6DD0" w:rsidRDefault="00865420" w:rsidP="00F67CF5">
      <w:pPr>
        <w:numPr>
          <w:ilvl w:val="3"/>
          <w:numId w:val="28"/>
        </w:numPr>
        <w:tabs>
          <w:tab w:val="left" w:pos="1560"/>
        </w:tabs>
        <w:autoSpaceDE w:val="0"/>
        <w:autoSpaceDN w:val="0"/>
        <w:adjustRightInd w:val="0"/>
        <w:ind w:left="1276" w:hanging="567"/>
        <w:jc w:val="both"/>
        <w:rPr>
          <w:rFonts w:ascii="標楷體" w:eastAsia="標楷體" w:hAnsi="Calibri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本系校外</w:t>
      </w:r>
      <w:r w:rsidR="00F67CF5" w:rsidRPr="000D6DD0">
        <w:rPr>
          <w:rFonts w:ascii="標楷體" w:eastAsia="標楷體" w:hAnsi="標楷體" w:cs="標楷體" w:hint="eastAsia"/>
          <w:kern w:val="0"/>
        </w:rPr>
        <w:t>實習</w:t>
      </w:r>
      <w:r>
        <w:rPr>
          <w:rFonts w:ascii="標楷體" w:eastAsia="標楷體" w:hAnsi="標楷體" w:cs="標楷體" w:hint="eastAsia"/>
          <w:kern w:val="0"/>
        </w:rPr>
        <w:t>與7+1實習</w:t>
      </w:r>
      <w:r w:rsidR="00F67CF5" w:rsidRPr="000D6DD0">
        <w:rPr>
          <w:rFonts w:ascii="標楷體" w:eastAsia="標楷體" w:hAnsi="標楷體" w:cs="標楷體" w:hint="eastAsia"/>
          <w:kern w:val="0"/>
        </w:rPr>
        <w:t>課程之規劃與推動</w:t>
      </w:r>
      <w:r w:rsidR="00F67CF5" w:rsidRPr="000D6DD0">
        <w:rPr>
          <w:rFonts w:ascii="標楷體" w:eastAsia="標楷體" w:hAnsi="Calibri" w:cs="標楷體" w:hint="eastAsia"/>
          <w:kern w:val="0"/>
        </w:rPr>
        <w:t>。</w:t>
      </w:r>
    </w:p>
    <w:p w:rsidR="00F67CF5" w:rsidRPr="000D6DD0" w:rsidRDefault="00F67CF5" w:rsidP="00F67CF5">
      <w:pPr>
        <w:numPr>
          <w:ilvl w:val="3"/>
          <w:numId w:val="28"/>
        </w:numPr>
        <w:tabs>
          <w:tab w:val="left" w:pos="1560"/>
        </w:tabs>
        <w:autoSpaceDE w:val="0"/>
        <w:autoSpaceDN w:val="0"/>
        <w:adjustRightInd w:val="0"/>
        <w:ind w:left="1276" w:hanging="567"/>
        <w:jc w:val="both"/>
        <w:rPr>
          <w:rFonts w:ascii="標楷體" w:eastAsia="標楷體" w:hAnsi="Calibri" w:cs="標楷體"/>
          <w:kern w:val="0"/>
        </w:rPr>
      </w:pPr>
      <w:r w:rsidRPr="000D6DD0">
        <w:rPr>
          <w:rFonts w:ascii="標楷體" w:eastAsia="標楷體" w:hAnsi="Calibri" w:cs="標楷體" w:hint="eastAsia"/>
          <w:kern w:val="0"/>
        </w:rPr>
        <w:t>實習合作機構與實習機會之選定。</w:t>
      </w:r>
    </w:p>
    <w:p w:rsidR="00F67CF5" w:rsidRPr="000D6DD0" w:rsidRDefault="00F67CF5" w:rsidP="00F67CF5">
      <w:pPr>
        <w:numPr>
          <w:ilvl w:val="3"/>
          <w:numId w:val="28"/>
        </w:numPr>
        <w:tabs>
          <w:tab w:val="left" w:pos="1560"/>
        </w:tabs>
        <w:autoSpaceDE w:val="0"/>
        <w:autoSpaceDN w:val="0"/>
        <w:adjustRightInd w:val="0"/>
        <w:ind w:left="1276" w:hanging="567"/>
        <w:jc w:val="both"/>
        <w:rPr>
          <w:rFonts w:ascii="標楷體" w:eastAsia="標楷體" w:hAnsi="Calibri" w:cs="標楷體"/>
          <w:kern w:val="0"/>
        </w:rPr>
      </w:pPr>
      <w:r w:rsidRPr="000D6DD0">
        <w:rPr>
          <w:rFonts w:ascii="標楷體" w:eastAsia="標楷體" w:hAnsi="Calibri" w:cs="標楷體" w:hint="eastAsia"/>
          <w:kern w:val="0"/>
        </w:rPr>
        <w:t>擬定書面契約及學生個別實習計畫。</w:t>
      </w:r>
    </w:p>
    <w:p w:rsidR="00F67CF5" w:rsidRPr="000D6DD0" w:rsidRDefault="00F67CF5" w:rsidP="00F67CF5">
      <w:pPr>
        <w:numPr>
          <w:ilvl w:val="3"/>
          <w:numId w:val="28"/>
        </w:numPr>
        <w:tabs>
          <w:tab w:val="left" w:pos="1560"/>
        </w:tabs>
        <w:autoSpaceDE w:val="0"/>
        <w:autoSpaceDN w:val="0"/>
        <w:adjustRightInd w:val="0"/>
        <w:ind w:left="1276" w:hanging="567"/>
        <w:jc w:val="both"/>
        <w:rPr>
          <w:rFonts w:ascii="標楷體" w:eastAsia="標楷體" w:hAnsi="Calibri" w:cs="標楷體"/>
          <w:kern w:val="0"/>
        </w:rPr>
      </w:pPr>
      <w:r w:rsidRPr="000D6DD0">
        <w:rPr>
          <w:rFonts w:ascii="標楷體" w:eastAsia="標楷體" w:hAnsi="Calibri" w:cs="標楷體" w:hint="eastAsia"/>
          <w:kern w:val="0"/>
        </w:rPr>
        <w:t>學生實習不適應輔導與轉換。</w:t>
      </w:r>
    </w:p>
    <w:p w:rsidR="00F67CF5" w:rsidRPr="000D6DD0" w:rsidRDefault="00F67CF5" w:rsidP="00F67CF5">
      <w:pPr>
        <w:numPr>
          <w:ilvl w:val="3"/>
          <w:numId w:val="28"/>
        </w:numPr>
        <w:tabs>
          <w:tab w:val="left" w:pos="1560"/>
        </w:tabs>
        <w:autoSpaceDE w:val="0"/>
        <w:autoSpaceDN w:val="0"/>
        <w:adjustRightInd w:val="0"/>
        <w:ind w:left="1276" w:hanging="567"/>
        <w:jc w:val="both"/>
        <w:rPr>
          <w:rFonts w:ascii="標楷體" w:eastAsia="標楷體" w:hAnsi="Calibri" w:cs="標楷體"/>
          <w:kern w:val="0"/>
        </w:rPr>
      </w:pPr>
      <w:r w:rsidRPr="000D6DD0">
        <w:rPr>
          <w:rFonts w:ascii="標楷體" w:eastAsia="標楷體" w:hAnsi="Calibri" w:cs="標楷體" w:hint="eastAsia"/>
          <w:kern w:val="0"/>
        </w:rPr>
        <w:t>學生申訴與爭議案件之處置。</w:t>
      </w:r>
    </w:p>
    <w:p w:rsidR="00F67CF5" w:rsidRPr="000D6DD0" w:rsidRDefault="00F67CF5" w:rsidP="00F67CF5">
      <w:pPr>
        <w:numPr>
          <w:ilvl w:val="3"/>
          <w:numId w:val="28"/>
        </w:numPr>
        <w:tabs>
          <w:tab w:val="left" w:pos="1560"/>
        </w:tabs>
        <w:autoSpaceDE w:val="0"/>
        <w:autoSpaceDN w:val="0"/>
        <w:adjustRightInd w:val="0"/>
        <w:ind w:left="1276" w:hanging="567"/>
        <w:jc w:val="both"/>
        <w:rPr>
          <w:rFonts w:ascii="標楷體" w:eastAsia="標楷體" w:hAnsi="Calibri" w:cs="標楷體"/>
          <w:kern w:val="0"/>
        </w:rPr>
      </w:pPr>
      <w:r w:rsidRPr="000D6DD0">
        <w:rPr>
          <w:rFonts w:ascii="標楷體" w:eastAsia="標楷體" w:hAnsi="Calibri" w:cs="標楷體" w:hint="eastAsia"/>
          <w:kern w:val="0"/>
        </w:rPr>
        <w:t>實習成效評估</w:t>
      </w:r>
      <w:r w:rsidRPr="000D6DD0">
        <w:rPr>
          <w:rFonts w:ascii="標楷體" w:eastAsia="標楷體" w:hAnsi="Calibri" w:cs="標楷體"/>
          <w:kern w:val="0"/>
        </w:rPr>
        <w:t>。</w:t>
      </w:r>
    </w:p>
    <w:p w:rsidR="00F67CF5" w:rsidRPr="000D6DD0" w:rsidRDefault="00F67CF5" w:rsidP="00F67CF5">
      <w:pPr>
        <w:numPr>
          <w:ilvl w:val="3"/>
          <w:numId w:val="28"/>
        </w:numPr>
        <w:tabs>
          <w:tab w:val="left" w:pos="1560"/>
        </w:tabs>
        <w:autoSpaceDE w:val="0"/>
        <w:autoSpaceDN w:val="0"/>
        <w:adjustRightInd w:val="0"/>
        <w:ind w:left="1276" w:hanging="567"/>
        <w:jc w:val="both"/>
        <w:rPr>
          <w:rFonts w:ascii="標楷體" w:eastAsia="標楷體" w:hAnsi="Calibri" w:cs="標楷體"/>
          <w:kern w:val="0"/>
        </w:rPr>
      </w:pPr>
      <w:r w:rsidRPr="000D6DD0">
        <w:rPr>
          <w:rFonts w:ascii="標楷體" w:eastAsia="標楷體" w:hAnsi="Calibri" w:cs="標楷體" w:hint="eastAsia"/>
          <w:kern w:val="0"/>
        </w:rPr>
        <w:t>追蹤處理及檢討學生實習輔導訪視結果。</w:t>
      </w:r>
    </w:p>
    <w:p w:rsidR="00F67CF5" w:rsidRPr="000D6DD0" w:rsidRDefault="00F67CF5" w:rsidP="00F67CF5">
      <w:pPr>
        <w:numPr>
          <w:ilvl w:val="3"/>
          <w:numId w:val="28"/>
        </w:numPr>
        <w:tabs>
          <w:tab w:val="left" w:pos="1560"/>
        </w:tabs>
        <w:autoSpaceDE w:val="0"/>
        <w:autoSpaceDN w:val="0"/>
        <w:adjustRightInd w:val="0"/>
        <w:ind w:left="1276" w:hanging="567"/>
        <w:jc w:val="both"/>
        <w:rPr>
          <w:rFonts w:ascii="標楷體" w:eastAsia="標楷體" w:hAnsi="Calibri" w:cs="標楷體"/>
          <w:kern w:val="0"/>
        </w:rPr>
      </w:pPr>
      <w:r w:rsidRPr="000D6DD0">
        <w:rPr>
          <w:rFonts w:ascii="標楷體" w:eastAsia="標楷體" w:hAnsi="Calibri" w:cs="標楷體" w:hint="eastAsia"/>
          <w:kern w:val="0"/>
        </w:rPr>
        <w:t>學生緊急事故、工安職災、勞動權益之檢討。</w:t>
      </w:r>
    </w:p>
    <w:p w:rsidR="00F67CF5" w:rsidRPr="000D6DD0" w:rsidRDefault="00F67CF5" w:rsidP="00F67CF5">
      <w:pPr>
        <w:numPr>
          <w:ilvl w:val="3"/>
          <w:numId w:val="28"/>
        </w:numPr>
        <w:tabs>
          <w:tab w:val="left" w:pos="1560"/>
        </w:tabs>
        <w:autoSpaceDE w:val="0"/>
        <w:autoSpaceDN w:val="0"/>
        <w:adjustRightInd w:val="0"/>
        <w:ind w:left="1276" w:hanging="567"/>
        <w:jc w:val="both"/>
        <w:rPr>
          <w:rFonts w:ascii="標楷體" w:eastAsia="標楷體" w:hAnsi="Calibri" w:cs="標楷體"/>
          <w:kern w:val="0"/>
        </w:rPr>
      </w:pPr>
      <w:r w:rsidRPr="000D6DD0">
        <w:rPr>
          <w:rFonts w:ascii="標楷體" w:eastAsia="標楷體" w:hAnsi="Calibri" w:cs="標楷體" w:hint="eastAsia"/>
          <w:kern w:val="0"/>
        </w:rPr>
        <w:t>辦理海外實習規劃及合作模式之審核。</w:t>
      </w:r>
    </w:p>
    <w:p w:rsidR="009C2B81" w:rsidRPr="00F67CF5" w:rsidRDefault="00F67CF5" w:rsidP="00F67CF5">
      <w:pPr>
        <w:numPr>
          <w:ilvl w:val="3"/>
          <w:numId w:val="28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400" w:lineRule="exact"/>
        <w:ind w:left="1276" w:hanging="567"/>
        <w:jc w:val="both"/>
        <w:rPr>
          <w:rFonts w:ascii="標楷體" w:eastAsia="標楷體" w:hAnsi="標楷體" w:cs="標楷體"/>
          <w:kern w:val="0"/>
          <w:szCs w:val="28"/>
        </w:rPr>
      </w:pPr>
      <w:r w:rsidRPr="000D6DD0">
        <w:rPr>
          <w:rFonts w:ascii="標楷體" w:eastAsia="標楷體" w:hAnsi="Calibri" w:cs="標楷體" w:hint="eastAsia"/>
          <w:kern w:val="0"/>
        </w:rPr>
        <w:t>其他學生權益保障相關事項。</w:t>
      </w:r>
      <w:r w:rsidR="009C2B81" w:rsidRPr="00F67CF5">
        <w:rPr>
          <w:rFonts w:ascii="標楷體" w:eastAsia="標楷體" w:hAnsi="標楷體" w:hint="eastAsia"/>
        </w:rPr>
        <w:t xml:space="preserve">         </w:t>
      </w:r>
    </w:p>
    <w:p w:rsidR="009C2B81" w:rsidRPr="000D6DD0" w:rsidRDefault="009C2B81" w:rsidP="00245F3A">
      <w:pPr>
        <w:pStyle w:val="ae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0D6DD0">
        <w:rPr>
          <w:rFonts w:ascii="標楷體" w:eastAsia="標楷體" w:hAnsi="標楷體" w:hint="eastAsia"/>
        </w:rPr>
        <w:t>有關實習期間規劃、輔導方式、學分認定及評量等內容，除應循課程制定程序和時程，經各級課程審議委員會通過</w:t>
      </w:r>
      <w:r w:rsidRPr="000D6DD0">
        <w:rPr>
          <w:rFonts w:ascii="標楷體" w:eastAsia="標楷體" w:hAnsi="標楷體"/>
        </w:rPr>
        <w:t>(</w:t>
      </w:r>
      <w:r w:rsidRPr="000D6DD0">
        <w:rPr>
          <w:rFonts w:ascii="標楷體" w:eastAsia="標楷體" w:hAnsi="標楷體" w:hint="eastAsia"/>
        </w:rPr>
        <w:t>修正亦同</w:t>
      </w:r>
      <w:r w:rsidRPr="000D6DD0">
        <w:rPr>
          <w:rFonts w:ascii="標楷體" w:eastAsia="標楷體" w:hAnsi="標楷體"/>
        </w:rPr>
        <w:t>)</w:t>
      </w:r>
      <w:r w:rsidRPr="000D6DD0">
        <w:rPr>
          <w:rFonts w:ascii="標楷體" w:eastAsia="標楷體" w:hAnsi="標楷體" w:hint="eastAsia"/>
        </w:rPr>
        <w:t>外，並應於事前公告及向學生說明。針對有特殊情況未能實習之學生，應有完善之配套與替代方案。</w:t>
      </w:r>
    </w:p>
    <w:p w:rsidR="009C2B81" w:rsidRPr="000D6DD0" w:rsidRDefault="009C2B81" w:rsidP="00245F3A">
      <w:pPr>
        <w:pStyle w:val="ae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0D6DD0">
        <w:rPr>
          <w:rFonts w:ascii="標楷體" w:eastAsia="標楷體" w:hAnsi="標楷體" w:hint="eastAsia"/>
        </w:rPr>
        <w:t>本</w:t>
      </w:r>
      <w:r w:rsidR="00364AA2">
        <w:rPr>
          <w:rFonts w:ascii="標楷體" w:eastAsia="標楷體" w:hAnsi="標楷體" w:hint="eastAsia"/>
        </w:rPr>
        <w:t>要點</w:t>
      </w:r>
      <w:r w:rsidRPr="000D6DD0">
        <w:rPr>
          <w:rFonts w:ascii="標楷體" w:eastAsia="標楷體" w:hAnsi="標楷體" w:hint="eastAsia"/>
        </w:rPr>
        <w:t>經</w:t>
      </w:r>
      <w:r w:rsidR="00B80F3C">
        <w:rPr>
          <w:rFonts w:ascii="標楷體" w:eastAsia="標楷體" w:hAnsi="標楷體" w:hint="eastAsia"/>
        </w:rPr>
        <w:t>系</w:t>
      </w:r>
      <w:r w:rsidR="00364AA2">
        <w:rPr>
          <w:rFonts w:ascii="標楷體" w:eastAsia="標楷體" w:hAnsi="標楷體" w:hint="eastAsia"/>
        </w:rPr>
        <w:t>務</w:t>
      </w:r>
      <w:r w:rsidRPr="000D6DD0">
        <w:rPr>
          <w:rFonts w:ascii="標楷體" w:eastAsia="標楷體" w:hAnsi="標楷體" w:hint="eastAsia"/>
        </w:rPr>
        <w:t>會議通過，陳請</w:t>
      </w:r>
      <w:r w:rsidR="00B80F3C">
        <w:rPr>
          <w:rFonts w:ascii="標楷體" w:eastAsia="標楷體" w:hAnsi="標楷體" w:hint="eastAsia"/>
        </w:rPr>
        <w:t>系主任</w:t>
      </w:r>
      <w:r w:rsidRPr="000D6DD0">
        <w:rPr>
          <w:rFonts w:ascii="標楷體" w:eastAsia="標楷體" w:hAnsi="標楷體" w:hint="eastAsia"/>
        </w:rPr>
        <w:t>核定後發布實施，修正時亦同。</w:t>
      </w:r>
    </w:p>
    <w:sectPr w:rsidR="009C2B81" w:rsidRPr="000D6DD0" w:rsidSect="001C3104">
      <w:pgSz w:w="11906" w:h="16838" w:code="9"/>
      <w:pgMar w:top="1134" w:right="567" w:bottom="113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D4" w:rsidRDefault="005A4DD4" w:rsidP="00B62773">
      <w:r>
        <w:separator/>
      </w:r>
    </w:p>
  </w:endnote>
  <w:endnote w:type="continuationSeparator" w:id="0">
    <w:p w:rsidR="005A4DD4" w:rsidRDefault="005A4DD4" w:rsidP="00B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D4" w:rsidRDefault="005A4DD4" w:rsidP="00B62773">
      <w:r>
        <w:separator/>
      </w:r>
    </w:p>
  </w:footnote>
  <w:footnote w:type="continuationSeparator" w:id="0">
    <w:p w:rsidR="005A4DD4" w:rsidRDefault="005A4DD4" w:rsidP="00B6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8BB"/>
    <w:multiLevelType w:val="hybridMultilevel"/>
    <w:tmpl w:val="0382D7B2"/>
    <w:lvl w:ilvl="0" w:tplc="6D1A1966">
      <w:start w:val="1"/>
      <w:numFmt w:val="taiwaneseCountingThousand"/>
      <w:lvlText w:val="%1、"/>
      <w:lvlJc w:val="left"/>
      <w:pPr>
        <w:ind w:left="16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A47682C"/>
    <w:multiLevelType w:val="hybridMultilevel"/>
    <w:tmpl w:val="436AB516"/>
    <w:lvl w:ilvl="0" w:tplc="A1581E76">
      <w:start w:val="1"/>
      <w:numFmt w:val="taiwaneseCountingThousand"/>
      <w:lvlText w:val="%1、"/>
      <w:lvlJc w:val="left"/>
      <w:pPr>
        <w:ind w:left="1665" w:hanging="465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B5B4E47"/>
    <w:multiLevelType w:val="hybridMultilevel"/>
    <w:tmpl w:val="84345E22"/>
    <w:lvl w:ilvl="0" w:tplc="A59CC610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00000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01B56D8"/>
    <w:multiLevelType w:val="hybridMultilevel"/>
    <w:tmpl w:val="E284A2D2"/>
    <w:lvl w:ilvl="0" w:tplc="D19E4A40">
      <w:start w:val="1"/>
      <w:numFmt w:val="taiwaneseCountingThousand"/>
      <w:lvlText w:val="%1、"/>
      <w:lvlJc w:val="left"/>
      <w:pPr>
        <w:ind w:left="1665" w:hanging="46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" w15:restartNumberingAfterBreak="0">
    <w:nsid w:val="27B86E2E"/>
    <w:multiLevelType w:val="hybridMultilevel"/>
    <w:tmpl w:val="9222CFFE"/>
    <w:lvl w:ilvl="0" w:tplc="D4FC5B72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7A73102"/>
    <w:multiLevelType w:val="hybridMultilevel"/>
    <w:tmpl w:val="93C8E10E"/>
    <w:lvl w:ilvl="0" w:tplc="72025A7C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A4B209C"/>
    <w:multiLevelType w:val="hybridMultilevel"/>
    <w:tmpl w:val="6212DFF8"/>
    <w:lvl w:ilvl="0" w:tplc="26B2ECC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B556914"/>
    <w:multiLevelType w:val="hybridMultilevel"/>
    <w:tmpl w:val="9B08121E"/>
    <w:lvl w:ilvl="0" w:tplc="0994B32A">
      <w:start w:val="1"/>
      <w:numFmt w:val="taiwaneseCountingThousand"/>
      <w:lvlText w:val="(%1)、"/>
      <w:lvlJc w:val="left"/>
      <w:pPr>
        <w:ind w:left="1256" w:hanging="480"/>
      </w:pPr>
      <w:rPr>
        <w:rFonts w:hint="eastAsia"/>
      </w:rPr>
    </w:lvl>
    <w:lvl w:ilvl="1" w:tplc="A6E2DA20">
      <w:start w:val="1"/>
      <w:numFmt w:val="taiwaneseCountingThousand"/>
      <w:lvlText w:val="(%2)"/>
      <w:lvlJc w:val="left"/>
      <w:pPr>
        <w:ind w:left="173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16" w:hanging="480"/>
      </w:pPr>
    </w:lvl>
    <w:lvl w:ilvl="3" w:tplc="0409000F" w:tentative="1">
      <w:start w:val="1"/>
      <w:numFmt w:val="decimal"/>
      <w:lvlText w:val="%4."/>
      <w:lvlJc w:val="left"/>
      <w:pPr>
        <w:ind w:left="26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6" w:hanging="480"/>
      </w:pPr>
    </w:lvl>
    <w:lvl w:ilvl="5" w:tplc="0409001B" w:tentative="1">
      <w:start w:val="1"/>
      <w:numFmt w:val="lowerRoman"/>
      <w:lvlText w:val="%6."/>
      <w:lvlJc w:val="right"/>
      <w:pPr>
        <w:ind w:left="3656" w:hanging="480"/>
      </w:pPr>
    </w:lvl>
    <w:lvl w:ilvl="6" w:tplc="0409000F" w:tentative="1">
      <w:start w:val="1"/>
      <w:numFmt w:val="decimal"/>
      <w:lvlText w:val="%7."/>
      <w:lvlJc w:val="left"/>
      <w:pPr>
        <w:ind w:left="41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6" w:hanging="480"/>
      </w:pPr>
    </w:lvl>
    <w:lvl w:ilvl="8" w:tplc="0409001B" w:tentative="1">
      <w:start w:val="1"/>
      <w:numFmt w:val="lowerRoman"/>
      <w:lvlText w:val="%9."/>
      <w:lvlJc w:val="right"/>
      <w:pPr>
        <w:ind w:left="5096" w:hanging="480"/>
      </w:pPr>
    </w:lvl>
  </w:abstractNum>
  <w:abstractNum w:abstractNumId="8" w15:restartNumberingAfterBreak="0">
    <w:nsid w:val="3F3E7B76"/>
    <w:multiLevelType w:val="hybridMultilevel"/>
    <w:tmpl w:val="4E1622F0"/>
    <w:lvl w:ilvl="0" w:tplc="B3706294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09D17D0"/>
    <w:multiLevelType w:val="hybridMultilevel"/>
    <w:tmpl w:val="AE7C5924"/>
    <w:lvl w:ilvl="0" w:tplc="6D1A1966">
      <w:start w:val="1"/>
      <w:numFmt w:val="taiwaneseCountingThousand"/>
      <w:lvlText w:val="%1、"/>
      <w:lvlJc w:val="left"/>
      <w:pPr>
        <w:ind w:left="16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  <w:rPr>
        <w:rFonts w:cs="Times New Roman"/>
      </w:rPr>
    </w:lvl>
  </w:abstractNum>
  <w:abstractNum w:abstractNumId="10" w15:restartNumberingAfterBreak="0">
    <w:nsid w:val="42DB1230"/>
    <w:multiLevelType w:val="hybridMultilevel"/>
    <w:tmpl w:val="F8E03352"/>
    <w:lvl w:ilvl="0" w:tplc="E9621ABC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42C7C34"/>
    <w:multiLevelType w:val="hybridMultilevel"/>
    <w:tmpl w:val="30883EB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  <w:color w:val="00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F4666F7"/>
    <w:multiLevelType w:val="hybridMultilevel"/>
    <w:tmpl w:val="103C1652"/>
    <w:lvl w:ilvl="0" w:tplc="884E9026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2985FB7"/>
    <w:multiLevelType w:val="hybridMultilevel"/>
    <w:tmpl w:val="85E29C2C"/>
    <w:lvl w:ilvl="0" w:tplc="348C6654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000000"/>
        <w:sz w:val="20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5707245"/>
    <w:multiLevelType w:val="hybridMultilevel"/>
    <w:tmpl w:val="581ECC04"/>
    <w:lvl w:ilvl="0" w:tplc="04090015">
      <w:start w:val="1"/>
      <w:numFmt w:val="taiwaneseCountingThousand"/>
      <w:lvlText w:val="%1、"/>
      <w:lvlJc w:val="left"/>
      <w:pPr>
        <w:ind w:left="602" w:hanging="480"/>
      </w:pPr>
    </w:lvl>
    <w:lvl w:ilvl="1" w:tplc="A6E2DA20">
      <w:start w:val="1"/>
      <w:numFmt w:val="taiwaneseCountingThousand"/>
      <w:lvlText w:val="(%2)"/>
      <w:lvlJc w:val="left"/>
      <w:pPr>
        <w:ind w:left="10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A6E2DA20">
      <w:start w:val="1"/>
      <w:numFmt w:val="taiwaneseCountingThousand"/>
      <w:lvlText w:val="(%4)"/>
      <w:lvlJc w:val="left"/>
      <w:pPr>
        <w:ind w:left="2042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5" w15:restartNumberingAfterBreak="0">
    <w:nsid w:val="5623506E"/>
    <w:multiLevelType w:val="hybridMultilevel"/>
    <w:tmpl w:val="77D4A0DC"/>
    <w:lvl w:ilvl="0" w:tplc="C56420CC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C910365"/>
    <w:multiLevelType w:val="hybridMultilevel"/>
    <w:tmpl w:val="D242E96E"/>
    <w:lvl w:ilvl="0" w:tplc="A59CC610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00000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5C980E57"/>
    <w:multiLevelType w:val="hybridMultilevel"/>
    <w:tmpl w:val="922890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9D0971"/>
    <w:multiLevelType w:val="hybridMultilevel"/>
    <w:tmpl w:val="7B8E63B8"/>
    <w:lvl w:ilvl="0" w:tplc="2F88C63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C81C77"/>
    <w:multiLevelType w:val="hybridMultilevel"/>
    <w:tmpl w:val="72CC56FE"/>
    <w:lvl w:ilvl="0" w:tplc="E3245E84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000000"/>
        <w:sz w:val="22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60946B4D"/>
    <w:multiLevelType w:val="hybridMultilevel"/>
    <w:tmpl w:val="C35E73FE"/>
    <w:lvl w:ilvl="0" w:tplc="761ED9BC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32418DF"/>
    <w:multiLevelType w:val="hybridMultilevel"/>
    <w:tmpl w:val="928EF270"/>
    <w:lvl w:ilvl="0" w:tplc="622CBEF0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00000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86C5276"/>
    <w:multiLevelType w:val="hybridMultilevel"/>
    <w:tmpl w:val="72827F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6F40D2"/>
    <w:multiLevelType w:val="hybridMultilevel"/>
    <w:tmpl w:val="D7EE4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C5E5EA8">
      <w:start w:val="1"/>
      <w:numFmt w:val="taiwaneseCountingThousand"/>
      <w:lvlText w:val="%4、"/>
      <w:lvlJc w:val="left"/>
      <w:pPr>
        <w:ind w:left="4167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671B85"/>
    <w:multiLevelType w:val="hybridMultilevel"/>
    <w:tmpl w:val="FBE40694"/>
    <w:lvl w:ilvl="0" w:tplc="A2F8857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1150C1C"/>
    <w:multiLevelType w:val="hybridMultilevel"/>
    <w:tmpl w:val="C4569080"/>
    <w:lvl w:ilvl="0" w:tplc="0B483958">
      <w:start w:val="1"/>
      <w:numFmt w:val="taiwaneseCountingThousand"/>
      <w:lvlText w:val="%1、"/>
      <w:lvlJc w:val="left"/>
      <w:pPr>
        <w:tabs>
          <w:tab w:val="num" w:pos="2465"/>
        </w:tabs>
        <w:ind w:left="2465" w:hanging="480"/>
      </w:pPr>
      <w:rPr>
        <w:rFonts w:cs="Times New Roman"/>
        <w:color w:val="000000"/>
        <w:sz w:val="22"/>
        <w:szCs w:val="20"/>
        <w:u w:val="none"/>
      </w:rPr>
    </w:lvl>
    <w:lvl w:ilvl="1" w:tplc="04090019">
      <w:start w:val="1"/>
      <w:numFmt w:val="ideographTraditional"/>
      <w:lvlText w:val="%2、"/>
      <w:lvlJc w:val="left"/>
      <w:pPr>
        <w:ind w:left="189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26" w15:restartNumberingAfterBreak="0">
    <w:nsid w:val="75371DA0"/>
    <w:multiLevelType w:val="hybridMultilevel"/>
    <w:tmpl w:val="B76C4834"/>
    <w:lvl w:ilvl="0" w:tplc="5D282A40">
      <w:start w:val="1"/>
      <w:numFmt w:val="taiwaneseCountingThousand"/>
      <w:lvlText w:val="%1、"/>
      <w:lvlJc w:val="left"/>
      <w:pPr>
        <w:ind w:left="1665" w:hanging="46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635192C"/>
    <w:multiLevelType w:val="hybridMultilevel"/>
    <w:tmpl w:val="39E8E5E8"/>
    <w:lvl w:ilvl="0" w:tplc="9E7C8B74">
      <w:start w:val="1"/>
      <w:numFmt w:val="taiwaneseCountingThousand"/>
      <w:lvlText w:val="%1、"/>
      <w:lvlJc w:val="left"/>
      <w:pPr>
        <w:ind w:left="16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8" w15:restartNumberingAfterBreak="0">
    <w:nsid w:val="79812815"/>
    <w:multiLevelType w:val="hybridMultilevel"/>
    <w:tmpl w:val="5C3CD6C6"/>
    <w:lvl w:ilvl="0" w:tplc="E9E6CA54">
      <w:start w:val="1"/>
      <w:numFmt w:val="taiwaneseCountingThousand"/>
      <w:lvlText w:val="%1、"/>
      <w:lvlJc w:val="left"/>
      <w:pPr>
        <w:ind w:left="16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9" w15:restartNumberingAfterBreak="0">
    <w:nsid w:val="7D4C2826"/>
    <w:multiLevelType w:val="hybridMultilevel"/>
    <w:tmpl w:val="8D0C8718"/>
    <w:lvl w:ilvl="0" w:tplc="0994B32A">
      <w:start w:val="1"/>
      <w:numFmt w:val="taiwaneseCountingThousand"/>
      <w:lvlText w:val="(%1)、"/>
      <w:lvlJc w:val="left"/>
      <w:pPr>
        <w:ind w:left="602" w:hanging="480"/>
      </w:pPr>
      <w:rPr>
        <w:rFonts w:hint="eastAsia"/>
      </w:rPr>
    </w:lvl>
    <w:lvl w:ilvl="1" w:tplc="0994B32A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F84CF5"/>
    <w:multiLevelType w:val="hybridMultilevel"/>
    <w:tmpl w:val="E5522258"/>
    <w:lvl w:ilvl="0" w:tplc="E2EC1B2A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</w:num>
  <w:num w:numId="4">
    <w:abstractNumId w:val="27"/>
  </w:num>
  <w:num w:numId="5">
    <w:abstractNumId w:val="28"/>
  </w:num>
  <w:num w:numId="6">
    <w:abstractNumId w:val="4"/>
  </w:num>
  <w:num w:numId="7">
    <w:abstractNumId w:val="30"/>
  </w:num>
  <w:num w:numId="8">
    <w:abstractNumId w:val="10"/>
  </w:num>
  <w:num w:numId="9">
    <w:abstractNumId w:val="15"/>
  </w:num>
  <w:num w:numId="10">
    <w:abstractNumId w:val="24"/>
  </w:num>
  <w:num w:numId="11">
    <w:abstractNumId w:val="20"/>
  </w:num>
  <w:num w:numId="12">
    <w:abstractNumId w:val="3"/>
  </w:num>
  <w:num w:numId="13">
    <w:abstractNumId w:val="19"/>
  </w:num>
  <w:num w:numId="14">
    <w:abstractNumId w:val="21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3"/>
  </w:num>
  <w:num w:numId="20">
    <w:abstractNumId w:val="1"/>
  </w:num>
  <w:num w:numId="21">
    <w:abstractNumId w:val="26"/>
  </w:num>
  <w:num w:numId="22">
    <w:abstractNumId w:val="12"/>
  </w:num>
  <w:num w:numId="23">
    <w:abstractNumId w:val="0"/>
  </w:num>
  <w:num w:numId="24">
    <w:abstractNumId w:val="18"/>
  </w:num>
  <w:num w:numId="25">
    <w:abstractNumId w:val="22"/>
  </w:num>
  <w:num w:numId="26">
    <w:abstractNumId w:val="17"/>
  </w:num>
  <w:num w:numId="27">
    <w:abstractNumId w:val="23"/>
  </w:num>
  <w:num w:numId="28">
    <w:abstractNumId w:val="14"/>
  </w:num>
  <w:num w:numId="29">
    <w:abstractNumId w:val="29"/>
  </w:num>
  <w:num w:numId="30">
    <w:abstractNumId w:val="6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A7"/>
    <w:rsid w:val="00020FB0"/>
    <w:rsid w:val="000230B5"/>
    <w:rsid w:val="00026B21"/>
    <w:rsid w:val="00035D06"/>
    <w:rsid w:val="00050E7F"/>
    <w:rsid w:val="00056CD8"/>
    <w:rsid w:val="00087503"/>
    <w:rsid w:val="00090EBF"/>
    <w:rsid w:val="00093559"/>
    <w:rsid w:val="00096DC8"/>
    <w:rsid w:val="000D29B4"/>
    <w:rsid w:val="000D6DD0"/>
    <w:rsid w:val="001520F8"/>
    <w:rsid w:val="0017416F"/>
    <w:rsid w:val="00175880"/>
    <w:rsid w:val="001A17F9"/>
    <w:rsid w:val="001A39AD"/>
    <w:rsid w:val="001A6B9E"/>
    <w:rsid w:val="001B3023"/>
    <w:rsid w:val="001C3104"/>
    <w:rsid w:val="001D5186"/>
    <w:rsid w:val="001E0876"/>
    <w:rsid w:val="001E3626"/>
    <w:rsid w:val="002005D7"/>
    <w:rsid w:val="00210D75"/>
    <w:rsid w:val="00216E76"/>
    <w:rsid w:val="00230185"/>
    <w:rsid w:val="00245F3A"/>
    <w:rsid w:val="00253525"/>
    <w:rsid w:val="00262123"/>
    <w:rsid w:val="002648C4"/>
    <w:rsid w:val="00273085"/>
    <w:rsid w:val="00276F9E"/>
    <w:rsid w:val="00290CE5"/>
    <w:rsid w:val="0029383D"/>
    <w:rsid w:val="0029478B"/>
    <w:rsid w:val="002A2CF3"/>
    <w:rsid w:val="002B1D0F"/>
    <w:rsid w:val="002D7B2C"/>
    <w:rsid w:val="002F34BC"/>
    <w:rsid w:val="002F3B92"/>
    <w:rsid w:val="00305B3C"/>
    <w:rsid w:val="00305CDE"/>
    <w:rsid w:val="0031725B"/>
    <w:rsid w:val="0032627B"/>
    <w:rsid w:val="00336B46"/>
    <w:rsid w:val="003403E8"/>
    <w:rsid w:val="00356B65"/>
    <w:rsid w:val="00364AA2"/>
    <w:rsid w:val="00367A0E"/>
    <w:rsid w:val="00374DB5"/>
    <w:rsid w:val="00375C25"/>
    <w:rsid w:val="003818ED"/>
    <w:rsid w:val="00390010"/>
    <w:rsid w:val="00393DE1"/>
    <w:rsid w:val="003B3254"/>
    <w:rsid w:val="003B46AC"/>
    <w:rsid w:val="003B7BD9"/>
    <w:rsid w:val="003C22E1"/>
    <w:rsid w:val="003D6479"/>
    <w:rsid w:val="00417839"/>
    <w:rsid w:val="00456F2E"/>
    <w:rsid w:val="00461E19"/>
    <w:rsid w:val="004A2230"/>
    <w:rsid w:val="004A72B3"/>
    <w:rsid w:val="004B10A7"/>
    <w:rsid w:val="004C2539"/>
    <w:rsid w:val="004C4EFD"/>
    <w:rsid w:val="004D376F"/>
    <w:rsid w:val="004E6B5A"/>
    <w:rsid w:val="004E7CA7"/>
    <w:rsid w:val="004F0D09"/>
    <w:rsid w:val="005209EE"/>
    <w:rsid w:val="005248FE"/>
    <w:rsid w:val="0053541F"/>
    <w:rsid w:val="005528FC"/>
    <w:rsid w:val="005531CA"/>
    <w:rsid w:val="00565B30"/>
    <w:rsid w:val="0058254B"/>
    <w:rsid w:val="005A4DD4"/>
    <w:rsid w:val="005C0AB4"/>
    <w:rsid w:val="005C29E0"/>
    <w:rsid w:val="005C6CD2"/>
    <w:rsid w:val="005C7EFF"/>
    <w:rsid w:val="005D19C5"/>
    <w:rsid w:val="005F15A0"/>
    <w:rsid w:val="005F5155"/>
    <w:rsid w:val="006005CD"/>
    <w:rsid w:val="00612D8C"/>
    <w:rsid w:val="00654AF3"/>
    <w:rsid w:val="006667DA"/>
    <w:rsid w:val="00681852"/>
    <w:rsid w:val="006835B3"/>
    <w:rsid w:val="00684194"/>
    <w:rsid w:val="006A3133"/>
    <w:rsid w:val="006C7242"/>
    <w:rsid w:val="006D5F9E"/>
    <w:rsid w:val="006E7266"/>
    <w:rsid w:val="006F1D79"/>
    <w:rsid w:val="006F2676"/>
    <w:rsid w:val="00701B43"/>
    <w:rsid w:val="00703A49"/>
    <w:rsid w:val="00707082"/>
    <w:rsid w:val="00707DB9"/>
    <w:rsid w:val="00711E88"/>
    <w:rsid w:val="00716874"/>
    <w:rsid w:val="00727DD6"/>
    <w:rsid w:val="0073361B"/>
    <w:rsid w:val="00757AB9"/>
    <w:rsid w:val="0078039B"/>
    <w:rsid w:val="007948F9"/>
    <w:rsid w:val="007A0F77"/>
    <w:rsid w:val="007A5374"/>
    <w:rsid w:val="007B3351"/>
    <w:rsid w:val="007D265E"/>
    <w:rsid w:val="007F6601"/>
    <w:rsid w:val="008238FC"/>
    <w:rsid w:val="008403CB"/>
    <w:rsid w:val="00844FB6"/>
    <w:rsid w:val="00845302"/>
    <w:rsid w:val="00865420"/>
    <w:rsid w:val="00896D50"/>
    <w:rsid w:val="008A4C1E"/>
    <w:rsid w:val="008A519D"/>
    <w:rsid w:val="008C78EF"/>
    <w:rsid w:val="008D2F63"/>
    <w:rsid w:val="008E39AA"/>
    <w:rsid w:val="008E422F"/>
    <w:rsid w:val="008F326F"/>
    <w:rsid w:val="00904315"/>
    <w:rsid w:val="00934CB0"/>
    <w:rsid w:val="009415F3"/>
    <w:rsid w:val="0094526B"/>
    <w:rsid w:val="0097151B"/>
    <w:rsid w:val="0098035F"/>
    <w:rsid w:val="009807DD"/>
    <w:rsid w:val="009B0458"/>
    <w:rsid w:val="009C2B81"/>
    <w:rsid w:val="009F42EA"/>
    <w:rsid w:val="00A374CE"/>
    <w:rsid w:val="00A3791D"/>
    <w:rsid w:val="00A5085C"/>
    <w:rsid w:val="00A561DA"/>
    <w:rsid w:val="00A6263C"/>
    <w:rsid w:val="00A90E9A"/>
    <w:rsid w:val="00A91A4B"/>
    <w:rsid w:val="00A9594D"/>
    <w:rsid w:val="00AA6993"/>
    <w:rsid w:val="00AC2493"/>
    <w:rsid w:val="00AD0E33"/>
    <w:rsid w:val="00B05676"/>
    <w:rsid w:val="00B31343"/>
    <w:rsid w:val="00B3215F"/>
    <w:rsid w:val="00B46B56"/>
    <w:rsid w:val="00B62773"/>
    <w:rsid w:val="00B63A87"/>
    <w:rsid w:val="00B70BF7"/>
    <w:rsid w:val="00B77B21"/>
    <w:rsid w:val="00B80F3C"/>
    <w:rsid w:val="00B810CD"/>
    <w:rsid w:val="00B873B3"/>
    <w:rsid w:val="00B9412F"/>
    <w:rsid w:val="00BA05BB"/>
    <w:rsid w:val="00BB28D9"/>
    <w:rsid w:val="00BF405D"/>
    <w:rsid w:val="00BF5DA1"/>
    <w:rsid w:val="00BF6F0F"/>
    <w:rsid w:val="00C1791A"/>
    <w:rsid w:val="00C44E71"/>
    <w:rsid w:val="00C45703"/>
    <w:rsid w:val="00C57D15"/>
    <w:rsid w:val="00CA7A32"/>
    <w:rsid w:val="00CB2ED2"/>
    <w:rsid w:val="00CC3FE0"/>
    <w:rsid w:val="00CC65E0"/>
    <w:rsid w:val="00CD3FBA"/>
    <w:rsid w:val="00CD752E"/>
    <w:rsid w:val="00D1107C"/>
    <w:rsid w:val="00D276D7"/>
    <w:rsid w:val="00D51B63"/>
    <w:rsid w:val="00D54A77"/>
    <w:rsid w:val="00D6091F"/>
    <w:rsid w:val="00D63C90"/>
    <w:rsid w:val="00D65413"/>
    <w:rsid w:val="00D77DD6"/>
    <w:rsid w:val="00DA17D6"/>
    <w:rsid w:val="00DB26B0"/>
    <w:rsid w:val="00DD47A0"/>
    <w:rsid w:val="00DD5533"/>
    <w:rsid w:val="00DE484F"/>
    <w:rsid w:val="00DF0046"/>
    <w:rsid w:val="00E060AA"/>
    <w:rsid w:val="00E07D76"/>
    <w:rsid w:val="00E24A48"/>
    <w:rsid w:val="00E270C8"/>
    <w:rsid w:val="00E44603"/>
    <w:rsid w:val="00E62510"/>
    <w:rsid w:val="00E66264"/>
    <w:rsid w:val="00E937A5"/>
    <w:rsid w:val="00E97104"/>
    <w:rsid w:val="00EA7C71"/>
    <w:rsid w:val="00ED055F"/>
    <w:rsid w:val="00EE2DB7"/>
    <w:rsid w:val="00EE6282"/>
    <w:rsid w:val="00EE66BC"/>
    <w:rsid w:val="00F10326"/>
    <w:rsid w:val="00F41986"/>
    <w:rsid w:val="00F526F2"/>
    <w:rsid w:val="00F56F11"/>
    <w:rsid w:val="00F57C19"/>
    <w:rsid w:val="00F67CF5"/>
    <w:rsid w:val="00FC0A65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38815F-09B9-47C9-88DA-2C6E66E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A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簡訊內文"/>
    <w:basedOn w:val="a"/>
    <w:link w:val="a4"/>
    <w:uiPriority w:val="99"/>
    <w:rsid w:val="004B10A7"/>
    <w:pPr>
      <w:spacing w:after="120"/>
    </w:pPr>
    <w:rPr>
      <w:kern w:val="0"/>
    </w:rPr>
  </w:style>
  <w:style w:type="character" w:customStyle="1" w:styleId="a4">
    <w:name w:val="本文 字元"/>
    <w:aliases w:val="簡訊內文 字元"/>
    <w:basedOn w:val="a0"/>
    <w:link w:val="a3"/>
    <w:uiPriority w:val="99"/>
    <w:locked/>
    <w:rsid w:val="004B10A7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B62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62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62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62773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E937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E937A5"/>
    <w:rPr>
      <w:rFonts w:ascii="細明體" w:eastAsia="細明體" w:hAnsi="細明體" w:cs="細明體"/>
      <w:kern w:val="0"/>
      <w:sz w:val="24"/>
      <w:szCs w:val="24"/>
    </w:rPr>
  </w:style>
  <w:style w:type="character" w:styleId="HTML1">
    <w:name w:val="HTML Typewriter"/>
    <w:basedOn w:val="a0"/>
    <w:uiPriority w:val="99"/>
    <w:rsid w:val="00E937A5"/>
    <w:rPr>
      <w:rFonts w:ascii="細明體" w:eastAsia="細明體" w:hAnsi="細明體" w:cs="Times New Roman"/>
      <w:sz w:val="24"/>
    </w:rPr>
  </w:style>
  <w:style w:type="character" w:styleId="a9">
    <w:name w:val="annotation reference"/>
    <w:basedOn w:val="a0"/>
    <w:uiPriority w:val="99"/>
    <w:rsid w:val="00E937A5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E937A5"/>
  </w:style>
  <w:style w:type="character" w:customStyle="1" w:styleId="ab">
    <w:name w:val="註解文字 字元"/>
    <w:basedOn w:val="a0"/>
    <w:link w:val="aa"/>
    <w:uiPriority w:val="99"/>
    <w:locked/>
    <w:rsid w:val="00E937A5"/>
    <w:rPr>
      <w:rFonts w:ascii="Times New Roman" w:eastAsia="新細明體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937A5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937A5"/>
    <w:rPr>
      <w:rFonts w:ascii="Calibri Light" w:eastAsia="新細明體" w:hAnsi="Calibri Light"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6C7242"/>
    <w:pPr>
      <w:ind w:leftChars="200" w:left="480"/>
    </w:pPr>
  </w:style>
  <w:style w:type="paragraph" w:styleId="af">
    <w:name w:val="annotation subject"/>
    <w:basedOn w:val="aa"/>
    <w:next w:val="aa"/>
    <w:link w:val="af0"/>
    <w:uiPriority w:val="99"/>
    <w:semiHidden/>
    <w:rsid w:val="00C45703"/>
    <w:rPr>
      <w:b/>
      <w:bCs/>
    </w:rPr>
  </w:style>
  <w:style w:type="character" w:customStyle="1" w:styleId="af0">
    <w:name w:val="註解主旨 字元"/>
    <w:basedOn w:val="ab"/>
    <w:link w:val="af"/>
    <w:uiPriority w:val="99"/>
    <w:semiHidden/>
    <w:locked/>
    <w:rsid w:val="00C45703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D26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1">
    <w:name w:val="Title"/>
    <w:basedOn w:val="a"/>
    <w:next w:val="a"/>
    <w:link w:val="af2"/>
    <w:qFormat/>
    <w:locked/>
    <w:rsid w:val="002A2CF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2A2CF3"/>
    <w:rPr>
      <w:rFonts w:asciiTheme="majorHAnsi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asia1029</dc:creator>
  <cp:lastModifiedBy>6278</cp:lastModifiedBy>
  <cp:revision>8</cp:revision>
  <cp:lastPrinted>2018-02-12T03:09:00Z</cp:lastPrinted>
  <dcterms:created xsi:type="dcterms:W3CDTF">2018-02-12T03:35:00Z</dcterms:created>
  <dcterms:modified xsi:type="dcterms:W3CDTF">2018-02-23T06:14:00Z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0x0101007A823C52DEEECF4CA988E594C1B2C83F</vt:lpwstr>
  </property>
  <property fmtid="{D5CDD505-2E9C-101B-9397-08002B2CF9AE}" pid="3" name="_dlc_DocIdItemGuid">
    <vt:lpwstr>f3a00948-0cf8-4753-ba99-6abbc943c854</vt:lpwstr>
  </property>
  <property fmtid="{D5CDD505-2E9C-101B-9397-08002B2CF9AE}" pid="4" name="_dlc_DocId">
    <vt:lpwstr>MNTMPPY6CVD6-309-2179</vt:lpwstr>
  </property>
  <property fmtid="{D5CDD505-2E9C-101B-9397-08002B2CF9AE}" pid="5" name="_dlc_DocIdUrl">
    <vt:lpwstr>http://oic.asia.edu.tw/adm/sec/_layouts/15/DocIdRedir.aspx?ID=MNTMPPY6CVD6-309-2179, MNTMPPY6CVD6-309-2179</vt:lpwstr>
  </property>
</Properties>
</file>